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00E1" w:rsidRPr="00BA04A5" w:rsidRDefault="005100E1" w:rsidP="00D922E2">
      <w:pPr>
        <w:spacing w:before="120" w:after="120"/>
        <w:jc w:val="center"/>
        <w:rPr>
          <w:rFonts w:ascii="Times New Roman" w:hAnsi="Times New Roman" w:cs="Times New Roman"/>
          <w:b/>
          <w:color w:val="806000"/>
          <w:sz w:val="32"/>
          <w:szCs w:val="32"/>
        </w:rPr>
      </w:pPr>
      <w:r>
        <w:rPr>
          <w:rFonts w:ascii="Times New Roman" w:hAnsi="Times New Roman" w:cs="Times New Roman"/>
          <w:b/>
          <w:color w:val="806000" w:themeColor="accent4" w:themeShade="80"/>
          <w:sz w:val="32"/>
          <w:szCs w:val="32"/>
        </w:rPr>
        <w:t xml:space="preserve">Tribal </w:t>
      </w:r>
      <w:r w:rsidRPr="00E3053E">
        <w:rPr>
          <w:rFonts w:ascii="Times New Roman" w:hAnsi="Times New Roman" w:cs="Times New Roman"/>
          <w:b/>
          <w:color w:val="806000" w:themeColor="accent4" w:themeShade="80"/>
          <w:sz w:val="32"/>
          <w:szCs w:val="32"/>
        </w:rPr>
        <w:t xml:space="preserve">Community-Based Social Marketing (CBSM) </w:t>
      </w:r>
      <w:r w:rsidRPr="00BA04A5">
        <w:rPr>
          <w:rFonts w:ascii="Times New Roman" w:hAnsi="Times New Roman" w:cs="Times New Roman"/>
          <w:b/>
          <w:color w:val="806000"/>
          <w:sz w:val="32"/>
          <w:szCs w:val="32"/>
        </w:rPr>
        <w:t>Recycling Toolkit</w:t>
      </w:r>
    </w:p>
    <w:p w:rsidR="005100E1" w:rsidRPr="00BA04A5" w:rsidRDefault="003239EB" w:rsidP="005100E1">
      <w:pPr>
        <w:jc w:val="center"/>
        <w:rPr>
          <w:rFonts w:ascii="Times New Roman" w:hAnsi="Times New Roman" w:cs="Times New Roman"/>
          <w:b/>
          <w:color w:val="833C0B"/>
          <w:sz w:val="32"/>
          <w:szCs w:val="32"/>
        </w:rPr>
      </w:pPr>
      <w:r>
        <w:rPr>
          <w:rFonts w:ascii="Times New Roman" w:hAnsi="Times New Roman" w:cs="Times New Roman"/>
          <w:b/>
          <w:color w:val="833C0B"/>
          <w:sz w:val="32"/>
          <w:szCs w:val="32"/>
        </w:rPr>
        <w:t>Ex</w:t>
      </w:r>
      <w:r w:rsidR="00BA04A5" w:rsidRPr="00BA04A5">
        <w:rPr>
          <w:rFonts w:ascii="Times New Roman" w:hAnsi="Times New Roman" w:cs="Times New Roman"/>
          <w:b/>
          <w:color w:val="833C0B"/>
          <w:sz w:val="32"/>
          <w:szCs w:val="32"/>
        </w:rPr>
        <w:t xml:space="preserve">ample </w:t>
      </w:r>
      <w:r w:rsidR="00B174FD">
        <w:rPr>
          <w:rFonts w:ascii="Times New Roman" w:hAnsi="Times New Roman" w:cs="Times New Roman"/>
          <w:b/>
          <w:color w:val="833C0B"/>
          <w:sz w:val="32"/>
          <w:szCs w:val="32"/>
        </w:rPr>
        <w:t>Research</w:t>
      </w:r>
      <w:r w:rsidR="00BA04A5" w:rsidRPr="00BA04A5">
        <w:rPr>
          <w:rFonts w:ascii="Times New Roman" w:hAnsi="Times New Roman" w:cs="Times New Roman"/>
          <w:b/>
          <w:color w:val="833C0B"/>
          <w:sz w:val="32"/>
          <w:szCs w:val="32"/>
        </w:rPr>
        <w:t xml:space="preserve"> Plan</w:t>
      </w:r>
    </w:p>
    <w:p w:rsidR="005100E1" w:rsidRDefault="00F13AEB" w:rsidP="005100E1">
      <w:pPr>
        <w:rPr>
          <w:rFonts w:ascii="Times New Roman" w:hAnsi="Times New Roman" w:cs="Times New Roman"/>
        </w:rPr>
      </w:pPr>
      <w:r w:rsidRPr="00F13AEB">
        <w:rPr>
          <w:rFonts w:ascii="Times New Roman" w:hAnsi="Times New Roman" w:cs="Times New Roman"/>
          <w:b/>
          <w:i/>
          <w:noProof/>
          <w:color w:val="833C0B" w:themeColor="accent2" w:themeShade="80"/>
          <w:sz w:val="32"/>
          <w:szCs w:val="36"/>
        </w:rPr>
        <w:pict>
          <v:line id="Straight Connector 210"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4.95pt" to="502.4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" strokecolor="#7f5f00 [1607]" strokeweight="1.5pt">
            <v:stroke joinstyle="miter"/>
            <w10:wrap anchorx="margin"/>
          </v:line>
        </w:pict>
      </w:r>
    </w:p>
    <w:p w:rsidR="00E769FB" w:rsidRDefault="00E769FB" w:rsidP="0077475F">
      <w:pPr>
        <w:jc w:val="center"/>
        <w:rPr>
          <w:rFonts w:ascii="Times New Roman" w:hAnsi="Times New Roman" w:cs="Times New Roman"/>
          <w:b/>
          <w:color w:val="806000" w:themeColor="accent4" w:themeShade="80"/>
          <w:sz w:val="16"/>
          <w:szCs w:val="16"/>
        </w:rPr>
      </w:pPr>
    </w:p>
    <w:p w:rsidR="00B174FD" w:rsidRPr="00DC0B51" w:rsidRDefault="00B174FD" w:rsidP="00B174FD">
      <w:pPr>
        <w:jc w:val="center"/>
        <w:rPr>
          <w:rFonts w:ascii="Times New Roman" w:hAnsi="Times New Roman" w:cs="Times New Roman"/>
          <w:b/>
        </w:rPr>
      </w:pPr>
      <w:r w:rsidRPr="00DC0B51">
        <w:rPr>
          <w:rFonts w:ascii="Times New Roman" w:hAnsi="Times New Roman" w:cs="Times New Roman"/>
          <w:b/>
        </w:rPr>
        <w:t>Purpose</w:t>
      </w:r>
    </w:p>
    <w:p w:rsidR="00B174FD" w:rsidRPr="00DC0B51" w:rsidRDefault="00B174FD" w:rsidP="00B174FD">
      <w:pPr>
        <w:jc w:val="center"/>
        <w:rPr>
          <w:rFonts w:ascii="Times New Roman" w:hAnsi="Times New Roman" w:cs="Times New Roman"/>
          <w:b/>
        </w:rPr>
      </w:pPr>
    </w:p>
    <w:p w:rsidR="00B174FD" w:rsidRPr="00DC0B51" w:rsidRDefault="00B174FD" w:rsidP="00B174FD">
      <w:pPr>
        <w:rPr>
          <w:rFonts w:ascii="Times New Roman" w:hAnsi="Times New Roman" w:cs="Times New Roman"/>
        </w:rPr>
      </w:pPr>
      <w:r w:rsidRPr="00DC0B51">
        <w:rPr>
          <w:rFonts w:ascii="Times New Roman" w:hAnsi="Times New Roman" w:cs="Times New Roman"/>
        </w:rPr>
        <w:t>The purpose of the project is to promote sustainable behaviors at the Fond du Lac Tribal and Community College related to solid waste management and recycling.  Through the identification of barriers and benefits of recycling to the student population, a pilot project will be developed to help minimize the barriers and maximize the benefits.  Overall research goals for the project include:</w:t>
      </w:r>
    </w:p>
    <w:p w:rsidR="00B174FD" w:rsidRPr="00DC0B51" w:rsidRDefault="00B174FD" w:rsidP="00B174FD">
      <w:pPr>
        <w:pStyle w:val="ListParagraph"/>
        <w:numPr>
          <w:ilvl w:val="0"/>
          <w:numId w:val="7"/>
        </w:numPr>
        <w:rPr>
          <w:rFonts w:ascii="Times New Roman" w:hAnsi="Times New Roman" w:cs="Times New Roman"/>
        </w:rPr>
      </w:pPr>
      <w:r w:rsidRPr="00DC0B51">
        <w:rPr>
          <w:rFonts w:ascii="Times New Roman" w:hAnsi="Times New Roman" w:cs="Times New Roman"/>
        </w:rPr>
        <w:t>Student demographic information</w:t>
      </w:r>
    </w:p>
    <w:p w:rsidR="00B174FD" w:rsidRPr="00DC0B51" w:rsidRDefault="00B174FD" w:rsidP="00B174FD">
      <w:pPr>
        <w:pStyle w:val="ListParagraph"/>
        <w:numPr>
          <w:ilvl w:val="0"/>
          <w:numId w:val="7"/>
        </w:numPr>
        <w:rPr>
          <w:rFonts w:ascii="Times New Roman" w:hAnsi="Times New Roman" w:cs="Times New Roman"/>
        </w:rPr>
      </w:pPr>
      <w:r w:rsidRPr="00DC0B51">
        <w:rPr>
          <w:rFonts w:ascii="Times New Roman" w:hAnsi="Times New Roman" w:cs="Times New Roman"/>
        </w:rPr>
        <w:t>Identify level of understanding of benefits of recycling</w:t>
      </w:r>
    </w:p>
    <w:p w:rsidR="00B174FD" w:rsidRPr="00DC0B51" w:rsidRDefault="00B174FD" w:rsidP="00B174FD">
      <w:pPr>
        <w:pStyle w:val="ListParagraph"/>
        <w:numPr>
          <w:ilvl w:val="0"/>
          <w:numId w:val="7"/>
        </w:numPr>
        <w:rPr>
          <w:rFonts w:ascii="Times New Roman" w:hAnsi="Times New Roman" w:cs="Times New Roman"/>
        </w:rPr>
      </w:pPr>
      <w:r w:rsidRPr="00DC0B51">
        <w:rPr>
          <w:rFonts w:ascii="Times New Roman" w:hAnsi="Times New Roman" w:cs="Times New Roman"/>
        </w:rPr>
        <w:t>Identify barriers to recycling on campus</w:t>
      </w:r>
    </w:p>
    <w:p w:rsidR="00B174FD" w:rsidRPr="00DC0B51" w:rsidRDefault="00B174FD" w:rsidP="00B174FD">
      <w:pPr>
        <w:pStyle w:val="ListParagraph"/>
        <w:numPr>
          <w:ilvl w:val="0"/>
          <w:numId w:val="7"/>
        </w:numPr>
        <w:rPr>
          <w:rFonts w:ascii="Times New Roman" w:hAnsi="Times New Roman" w:cs="Times New Roman"/>
        </w:rPr>
      </w:pPr>
      <w:r w:rsidRPr="00DC0B51">
        <w:rPr>
          <w:rFonts w:ascii="Times New Roman" w:hAnsi="Times New Roman" w:cs="Times New Roman"/>
        </w:rPr>
        <w:t>Identify methods and practices to increase recycling such as behavior changes, bin placement and signage</w:t>
      </w:r>
    </w:p>
    <w:p w:rsidR="00B174FD" w:rsidRPr="00DC0B51" w:rsidRDefault="00B174FD" w:rsidP="00B174FD">
      <w:pPr>
        <w:pStyle w:val="ListParagraph"/>
        <w:numPr>
          <w:ilvl w:val="0"/>
          <w:numId w:val="7"/>
        </w:numPr>
        <w:rPr>
          <w:rFonts w:ascii="Times New Roman" w:hAnsi="Times New Roman" w:cs="Times New Roman"/>
        </w:rPr>
      </w:pPr>
      <w:r w:rsidRPr="00DC0B51">
        <w:rPr>
          <w:rFonts w:ascii="Times New Roman" w:hAnsi="Times New Roman" w:cs="Times New Roman"/>
        </w:rPr>
        <w:t>Identify methods of student communication that achieve highest retention and impact</w:t>
      </w:r>
    </w:p>
    <w:p w:rsidR="00B174FD" w:rsidRPr="00DC0B51" w:rsidRDefault="00B174FD" w:rsidP="00B174FD">
      <w:pPr>
        <w:rPr>
          <w:rFonts w:ascii="Times New Roman" w:hAnsi="Times New Roman" w:cs="Times New Roman"/>
        </w:rPr>
      </w:pPr>
    </w:p>
    <w:p w:rsidR="00B174FD" w:rsidRPr="00DC0B51" w:rsidRDefault="00B174FD" w:rsidP="00B174FD">
      <w:pPr>
        <w:rPr>
          <w:rFonts w:ascii="Times New Roman" w:hAnsi="Times New Roman" w:cs="Times New Roman"/>
        </w:rPr>
      </w:pPr>
      <w:r w:rsidRPr="00DC0B51">
        <w:rPr>
          <w:rFonts w:ascii="Times New Roman" w:hAnsi="Times New Roman" w:cs="Times New Roman"/>
        </w:rPr>
        <w:t xml:space="preserve">All research methods will be developed and implemented to achieve the research goals described above. </w:t>
      </w:r>
    </w:p>
    <w:p w:rsidR="00B174FD" w:rsidRPr="00DC0B51" w:rsidRDefault="00B174FD" w:rsidP="00B174FD">
      <w:pPr>
        <w:jc w:val="center"/>
        <w:rPr>
          <w:rFonts w:ascii="Times New Roman" w:hAnsi="Times New Roman" w:cs="Times New Roman"/>
          <w:b/>
        </w:rPr>
      </w:pPr>
    </w:p>
    <w:p w:rsidR="00B174FD" w:rsidRPr="00DC0B51" w:rsidRDefault="00B174FD" w:rsidP="00B174FD">
      <w:pPr>
        <w:jc w:val="center"/>
        <w:rPr>
          <w:rFonts w:ascii="Times New Roman" w:hAnsi="Times New Roman" w:cs="Times New Roman"/>
          <w:b/>
        </w:rPr>
      </w:pPr>
      <w:r w:rsidRPr="00DC0B51">
        <w:rPr>
          <w:rFonts w:ascii="Times New Roman" w:hAnsi="Times New Roman" w:cs="Times New Roman"/>
          <w:b/>
        </w:rPr>
        <w:t>Methodology</w:t>
      </w:r>
    </w:p>
    <w:p w:rsidR="00B174FD" w:rsidRPr="00DC0B51" w:rsidRDefault="00B174FD" w:rsidP="00B174FD">
      <w:pPr>
        <w:rPr>
          <w:rFonts w:ascii="Times New Roman" w:hAnsi="Times New Roman" w:cs="Times New Roman"/>
          <w:b/>
          <w:u w:val="single"/>
        </w:rPr>
      </w:pPr>
    </w:p>
    <w:p w:rsidR="00B174FD" w:rsidRPr="00DC0B51" w:rsidRDefault="00B174FD" w:rsidP="00B174FD">
      <w:pPr>
        <w:rPr>
          <w:rFonts w:ascii="Times New Roman" w:hAnsi="Times New Roman" w:cs="Times New Roman"/>
          <w:b/>
          <w:u w:val="single"/>
        </w:rPr>
      </w:pPr>
      <w:r w:rsidRPr="00DC0B51">
        <w:rPr>
          <w:rFonts w:ascii="Times New Roman" w:hAnsi="Times New Roman" w:cs="Times New Roman"/>
          <w:b/>
          <w:u w:val="single"/>
        </w:rPr>
        <w:t>Talking Session</w:t>
      </w:r>
    </w:p>
    <w:p w:rsidR="00B174FD" w:rsidRPr="00DC0B51" w:rsidRDefault="00B174FD" w:rsidP="00B174FD">
      <w:pPr>
        <w:rPr>
          <w:rFonts w:ascii="Times New Roman" w:hAnsi="Times New Roman" w:cs="Times New Roman"/>
          <w:b/>
          <w:u w:val="single"/>
        </w:rPr>
      </w:pPr>
    </w:p>
    <w:p w:rsidR="00B174FD" w:rsidRPr="00DC0B51" w:rsidRDefault="00B174FD" w:rsidP="00B174FD">
      <w:pPr>
        <w:rPr>
          <w:rFonts w:ascii="Times New Roman" w:hAnsi="Times New Roman" w:cs="Times New Roman"/>
        </w:rPr>
      </w:pPr>
      <w:r w:rsidRPr="00DC0B51">
        <w:rPr>
          <w:rFonts w:ascii="Times New Roman" w:hAnsi="Times New Roman" w:cs="Times New Roman"/>
        </w:rPr>
        <w:t>A talking session was held with students during Sustainability Week in September 2013.  The FdLTCC Environmental Institute Director and the University of Minnesota Extension Program American Indian Community Economics Facilitator led this session.  Campus recycling was one significant priority identified by students.  Specific comments made during this talking session about sustainability issues on campus included:</w:t>
      </w:r>
    </w:p>
    <w:p w:rsidR="00B174FD" w:rsidRPr="00DC0B51" w:rsidRDefault="00B174FD" w:rsidP="00B174FD">
      <w:pPr>
        <w:pStyle w:val="ListParagraph"/>
        <w:numPr>
          <w:ilvl w:val="0"/>
          <w:numId w:val="5"/>
        </w:numPr>
        <w:ind w:left="1440"/>
        <w:rPr>
          <w:rFonts w:ascii="Times New Roman" w:hAnsi="Times New Roman" w:cs="Times New Roman"/>
        </w:rPr>
      </w:pPr>
      <w:r w:rsidRPr="00DC0B51">
        <w:rPr>
          <w:rFonts w:ascii="Times New Roman" w:hAnsi="Times New Roman" w:cs="Times New Roman"/>
        </w:rPr>
        <w:t>More recycling areas with information on reducing waste</w:t>
      </w:r>
    </w:p>
    <w:p w:rsidR="00B174FD" w:rsidRPr="00DC0B51" w:rsidRDefault="00B174FD" w:rsidP="00B174FD">
      <w:pPr>
        <w:pStyle w:val="ListParagraph"/>
        <w:numPr>
          <w:ilvl w:val="0"/>
          <w:numId w:val="5"/>
        </w:numPr>
        <w:ind w:left="1440"/>
        <w:rPr>
          <w:rFonts w:ascii="Times New Roman" w:hAnsi="Times New Roman" w:cs="Times New Roman"/>
        </w:rPr>
      </w:pPr>
      <w:r w:rsidRPr="00DC0B51">
        <w:rPr>
          <w:rFonts w:ascii="Times New Roman" w:hAnsi="Times New Roman" w:cs="Times New Roman"/>
        </w:rPr>
        <w:t>More recycling bins in classrooms</w:t>
      </w:r>
    </w:p>
    <w:p w:rsidR="00B174FD" w:rsidRPr="00DC0B51" w:rsidRDefault="00B174FD" w:rsidP="00B174FD">
      <w:pPr>
        <w:pStyle w:val="ListParagraph"/>
        <w:numPr>
          <w:ilvl w:val="0"/>
          <w:numId w:val="5"/>
        </w:numPr>
        <w:ind w:left="1440"/>
        <w:rPr>
          <w:rFonts w:ascii="Times New Roman" w:hAnsi="Times New Roman" w:cs="Times New Roman"/>
        </w:rPr>
      </w:pPr>
      <w:r w:rsidRPr="00DC0B51">
        <w:rPr>
          <w:rFonts w:ascii="Times New Roman" w:hAnsi="Times New Roman" w:cs="Times New Roman"/>
        </w:rPr>
        <w:t>Add water fountains that are made for water bottles</w:t>
      </w:r>
    </w:p>
    <w:p w:rsidR="00B174FD" w:rsidRPr="00DC0B51" w:rsidRDefault="00B174FD" w:rsidP="00B174FD">
      <w:pPr>
        <w:pStyle w:val="ListParagraph"/>
        <w:numPr>
          <w:ilvl w:val="0"/>
          <w:numId w:val="5"/>
        </w:numPr>
        <w:ind w:left="1440"/>
        <w:rPr>
          <w:rFonts w:ascii="Times New Roman" w:hAnsi="Times New Roman" w:cs="Times New Roman"/>
        </w:rPr>
      </w:pPr>
      <w:r w:rsidRPr="00DC0B51">
        <w:rPr>
          <w:rFonts w:ascii="Times New Roman" w:hAnsi="Times New Roman" w:cs="Times New Roman"/>
        </w:rPr>
        <w:t>Double-sided printing</w:t>
      </w:r>
    </w:p>
    <w:p w:rsidR="00B174FD" w:rsidRPr="00DC0B51" w:rsidRDefault="00B174FD" w:rsidP="00B174FD">
      <w:pPr>
        <w:pStyle w:val="ListParagraph"/>
        <w:numPr>
          <w:ilvl w:val="0"/>
          <w:numId w:val="5"/>
        </w:numPr>
        <w:ind w:left="1440"/>
        <w:rPr>
          <w:rFonts w:ascii="Times New Roman" w:hAnsi="Times New Roman" w:cs="Times New Roman"/>
        </w:rPr>
      </w:pPr>
      <w:r w:rsidRPr="00DC0B51">
        <w:rPr>
          <w:rFonts w:ascii="Times New Roman" w:hAnsi="Times New Roman" w:cs="Times New Roman"/>
        </w:rPr>
        <w:t>Funding student clubs with recycling efforts (for example, collecting glossy paper as a fundraiser)</w:t>
      </w:r>
    </w:p>
    <w:p w:rsidR="00B174FD" w:rsidRPr="00DC0B51" w:rsidRDefault="00B174FD">
      <w:pPr>
        <w:spacing w:after="160" w:line="259" w:lineRule="auto"/>
        <w:rPr>
          <w:rFonts w:ascii="Times New Roman" w:hAnsi="Times New Roman" w:cs="Times New Roman"/>
          <w:b/>
          <w:u w:val="single"/>
        </w:rPr>
      </w:pPr>
      <w:r w:rsidRPr="00DC0B51">
        <w:rPr>
          <w:rFonts w:ascii="Times New Roman" w:hAnsi="Times New Roman" w:cs="Times New Roman"/>
          <w:b/>
          <w:u w:val="single"/>
        </w:rPr>
        <w:br w:type="page"/>
      </w:r>
    </w:p>
    <w:p w:rsidR="00B174FD" w:rsidRPr="00DC0B51" w:rsidRDefault="00B174FD" w:rsidP="00B174FD">
      <w:pPr>
        <w:rPr>
          <w:rFonts w:ascii="Times New Roman" w:hAnsi="Times New Roman" w:cs="Times New Roman"/>
          <w:b/>
          <w:u w:val="single"/>
        </w:rPr>
      </w:pPr>
    </w:p>
    <w:p w:rsidR="00B174FD" w:rsidRPr="00DC0B51" w:rsidRDefault="00B174FD" w:rsidP="00B174FD">
      <w:pPr>
        <w:rPr>
          <w:rFonts w:ascii="Times New Roman" w:hAnsi="Times New Roman" w:cs="Times New Roman"/>
          <w:b/>
          <w:u w:val="single"/>
        </w:rPr>
      </w:pPr>
      <w:r w:rsidRPr="00DC0B51">
        <w:rPr>
          <w:rFonts w:ascii="Times New Roman" w:hAnsi="Times New Roman" w:cs="Times New Roman"/>
          <w:b/>
          <w:u w:val="single"/>
        </w:rPr>
        <w:t>Pre-Pilot Project Waste Characterization</w:t>
      </w:r>
    </w:p>
    <w:p w:rsidR="00B174FD" w:rsidRPr="00DC0B51" w:rsidRDefault="00B174FD" w:rsidP="00B174FD">
      <w:pPr>
        <w:rPr>
          <w:rFonts w:ascii="Times New Roman" w:hAnsi="Times New Roman" w:cs="Times New Roman"/>
          <w:b/>
          <w:u w:val="single"/>
        </w:rPr>
      </w:pPr>
    </w:p>
    <w:p w:rsidR="00B174FD" w:rsidRPr="00DC0B51" w:rsidRDefault="00B174FD" w:rsidP="00B174FD">
      <w:pPr>
        <w:rPr>
          <w:rFonts w:ascii="Times New Roman" w:hAnsi="Times New Roman" w:cs="Times New Roman"/>
        </w:rPr>
      </w:pPr>
      <w:r w:rsidRPr="00DC0B51">
        <w:rPr>
          <w:rFonts w:ascii="Times New Roman" w:hAnsi="Times New Roman" w:cs="Times New Roman"/>
        </w:rPr>
        <w:t>An initial assessment of current recycling rates at the college will be completed pre-pilot project to determine current waste and recycling baselines at FdLTCC.  The campus waste stream from student areas will be characterized according to the following waste or recyclables:</w:t>
      </w:r>
    </w:p>
    <w:p w:rsidR="00B174FD" w:rsidRPr="00DC0B51" w:rsidRDefault="00B174FD" w:rsidP="00B174FD">
      <w:pPr>
        <w:pStyle w:val="ListParagraph"/>
        <w:numPr>
          <w:ilvl w:val="0"/>
          <w:numId w:val="6"/>
        </w:numPr>
        <w:rPr>
          <w:rFonts w:ascii="Times New Roman" w:hAnsi="Times New Roman" w:cs="Times New Roman"/>
        </w:rPr>
      </w:pPr>
      <w:r w:rsidRPr="00DC0B51">
        <w:rPr>
          <w:rFonts w:ascii="Times New Roman" w:hAnsi="Times New Roman" w:cs="Times New Roman"/>
        </w:rPr>
        <w:t>Glass</w:t>
      </w:r>
    </w:p>
    <w:p w:rsidR="00B174FD" w:rsidRPr="00DC0B51" w:rsidRDefault="00B174FD" w:rsidP="00B174FD">
      <w:pPr>
        <w:pStyle w:val="ListParagraph"/>
        <w:numPr>
          <w:ilvl w:val="0"/>
          <w:numId w:val="6"/>
        </w:numPr>
        <w:rPr>
          <w:rFonts w:ascii="Times New Roman" w:hAnsi="Times New Roman" w:cs="Times New Roman"/>
        </w:rPr>
      </w:pPr>
      <w:r w:rsidRPr="00DC0B51">
        <w:rPr>
          <w:rFonts w:ascii="Times New Roman" w:hAnsi="Times New Roman" w:cs="Times New Roman"/>
        </w:rPr>
        <w:t>Aluminum</w:t>
      </w:r>
    </w:p>
    <w:p w:rsidR="00B174FD" w:rsidRPr="00DC0B51" w:rsidRDefault="00B174FD" w:rsidP="00B174FD">
      <w:pPr>
        <w:pStyle w:val="ListParagraph"/>
        <w:numPr>
          <w:ilvl w:val="0"/>
          <w:numId w:val="6"/>
        </w:numPr>
        <w:rPr>
          <w:rFonts w:ascii="Times New Roman" w:hAnsi="Times New Roman" w:cs="Times New Roman"/>
        </w:rPr>
      </w:pPr>
      <w:r w:rsidRPr="00DC0B51">
        <w:rPr>
          <w:rFonts w:ascii="Times New Roman" w:hAnsi="Times New Roman" w:cs="Times New Roman"/>
        </w:rPr>
        <w:t>Cardboard</w:t>
      </w:r>
    </w:p>
    <w:p w:rsidR="00B174FD" w:rsidRPr="00DC0B51" w:rsidRDefault="00B174FD" w:rsidP="00B174FD">
      <w:pPr>
        <w:pStyle w:val="ListParagraph"/>
        <w:numPr>
          <w:ilvl w:val="0"/>
          <w:numId w:val="6"/>
        </w:numPr>
        <w:rPr>
          <w:rFonts w:ascii="Times New Roman" w:hAnsi="Times New Roman" w:cs="Times New Roman"/>
        </w:rPr>
      </w:pPr>
      <w:r w:rsidRPr="00DC0B51">
        <w:rPr>
          <w:rFonts w:ascii="Times New Roman" w:hAnsi="Times New Roman" w:cs="Times New Roman"/>
        </w:rPr>
        <w:t>Paper</w:t>
      </w:r>
    </w:p>
    <w:p w:rsidR="00B174FD" w:rsidRPr="00DC0B51" w:rsidRDefault="00B174FD" w:rsidP="00B174FD">
      <w:pPr>
        <w:pStyle w:val="ListParagraph"/>
        <w:numPr>
          <w:ilvl w:val="0"/>
          <w:numId w:val="6"/>
        </w:numPr>
        <w:rPr>
          <w:rFonts w:ascii="Times New Roman" w:hAnsi="Times New Roman" w:cs="Times New Roman"/>
        </w:rPr>
      </w:pPr>
      <w:r w:rsidRPr="00DC0B51">
        <w:rPr>
          <w:rFonts w:ascii="Times New Roman" w:hAnsi="Times New Roman" w:cs="Times New Roman"/>
        </w:rPr>
        <w:t>General Refuse: food waste and other materials</w:t>
      </w:r>
    </w:p>
    <w:p w:rsidR="00B174FD" w:rsidRPr="00DC0B51" w:rsidRDefault="00B174FD" w:rsidP="00B174FD">
      <w:pPr>
        <w:rPr>
          <w:rFonts w:ascii="Times New Roman" w:hAnsi="Times New Roman" w:cs="Times New Roman"/>
          <w:b/>
          <w:u w:val="single"/>
        </w:rPr>
      </w:pPr>
    </w:p>
    <w:p w:rsidR="00B174FD" w:rsidRPr="00DC0B51" w:rsidRDefault="00B174FD" w:rsidP="00B174FD">
      <w:pPr>
        <w:rPr>
          <w:rFonts w:ascii="Times New Roman" w:hAnsi="Times New Roman" w:cs="Times New Roman"/>
        </w:rPr>
      </w:pPr>
      <w:r w:rsidRPr="00DC0B51">
        <w:rPr>
          <w:rFonts w:ascii="Times New Roman" w:hAnsi="Times New Roman" w:cs="Times New Roman"/>
        </w:rPr>
        <w:t>The waste characterization will look at weights of recyclable materials and general refuse.  In addition, the characterization will estimate amounts of recyclables in the general refuse containers and general refuse in the recyclables containers.</w:t>
      </w:r>
    </w:p>
    <w:p w:rsidR="00B174FD" w:rsidRPr="00DC0B51" w:rsidRDefault="00B174FD" w:rsidP="00B174FD">
      <w:pPr>
        <w:rPr>
          <w:rFonts w:ascii="Times New Roman" w:hAnsi="Times New Roman" w:cs="Times New Roman"/>
        </w:rPr>
      </w:pPr>
      <w:r w:rsidRPr="00DC0B51">
        <w:rPr>
          <w:rFonts w:ascii="Times New Roman" w:hAnsi="Times New Roman" w:cs="Times New Roman"/>
        </w:rPr>
        <w:t xml:space="preserve"> </w:t>
      </w:r>
    </w:p>
    <w:p w:rsidR="00B174FD" w:rsidRPr="00DC0B51" w:rsidRDefault="00B174FD" w:rsidP="00B174FD">
      <w:pPr>
        <w:rPr>
          <w:rFonts w:ascii="Times New Roman" w:hAnsi="Times New Roman" w:cs="Times New Roman"/>
          <w:b/>
          <w:u w:val="single"/>
        </w:rPr>
      </w:pPr>
      <w:r w:rsidRPr="00DC0B51">
        <w:rPr>
          <w:rFonts w:ascii="Times New Roman" w:hAnsi="Times New Roman" w:cs="Times New Roman"/>
          <w:b/>
          <w:u w:val="single"/>
        </w:rPr>
        <w:t>Pre-Pilot Test Survey</w:t>
      </w:r>
    </w:p>
    <w:p w:rsidR="00B174FD" w:rsidRPr="00DC0B51" w:rsidRDefault="00B174FD" w:rsidP="00B174FD">
      <w:pPr>
        <w:rPr>
          <w:rFonts w:ascii="Times New Roman" w:hAnsi="Times New Roman" w:cs="Times New Roman"/>
          <w:b/>
          <w:u w:val="single"/>
        </w:rPr>
      </w:pPr>
    </w:p>
    <w:p w:rsidR="00B174FD" w:rsidRPr="00DC0B51" w:rsidRDefault="00B174FD" w:rsidP="00B174FD">
      <w:pPr>
        <w:rPr>
          <w:rFonts w:ascii="Times New Roman" w:hAnsi="Times New Roman" w:cs="Times New Roman"/>
        </w:rPr>
      </w:pPr>
      <w:r w:rsidRPr="00DC0B51">
        <w:rPr>
          <w:rFonts w:ascii="Times New Roman" w:hAnsi="Times New Roman" w:cs="Times New Roman"/>
        </w:rPr>
        <w:t xml:space="preserve">FdLTCC student workers assigned to this project will conduct a pre-pilot test survey of students at the FdLTCC Water Days event March 25-27, 2014.  The survey will be completed in hard copy and collected from students when completed. Upon completion and feedback, the project team will revise the survey questions to clarify questions and ensure required information is collected.  </w:t>
      </w:r>
    </w:p>
    <w:p w:rsidR="00B174FD" w:rsidRPr="00DC0B51" w:rsidRDefault="00B174FD" w:rsidP="00B174FD">
      <w:pPr>
        <w:rPr>
          <w:rFonts w:ascii="Times New Roman" w:hAnsi="Times New Roman" w:cs="Times New Roman"/>
        </w:rPr>
      </w:pPr>
    </w:p>
    <w:p w:rsidR="00B174FD" w:rsidRPr="00DC0B51" w:rsidRDefault="00B174FD" w:rsidP="00B174FD">
      <w:pPr>
        <w:rPr>
          <w:rFonts w:ascii="Times New Roman" w:hAnsi="Times New Roman" w:cs="Times New Roman"/>
          <w:b/>
          <w:u w:val="single"/>
        </w:rPr>
      </w:pPr>
      <w:r w:rsidRPr="00DC0B51">
        <w:rPr>
          <w:rFonts w:ascii="Times New Roman" w:hAnsi="Times New Roman" w:cs="Times New Roman"/>
          <w:b/>
          <w:u w:val="single"/>
        </w:rPr>
        <w:t>Pre-Pilot Survey</w:t>
      </w:r>
    </w:p>
    <w:p w:rsidR="00B174FD" w:rsidRPr="00DC0B51" w:rsidRDefault="00B174FD" w:rsidP="00B174FD">
      <w:pPr>
        <w:rPr>
          <w:rFonts w:ascii="Times New Roman" w:hAnsi="Times New Roman" w:cs="Times New Roman"/>
          <w:b/>
          <w:u w:val="single"/>
        </w:rPr>
      </w:pPr>
    </w:p>
    <w:p w:rsidR="00B174FD" w:rsidRPr="00DC0B51" w:rsidRDefault="00B174FD" w:rsidP="00B174FD">
      <w:pPr>
        <w:rPr>
          <w:rFonts w:ascii="Times New Roman" w:hAnsi="Times New Roman" w:cs="Times New Roman"/>
        </w:rPr>
      </w:pPr>
      <w:r w:rsidRPr="00DC0B51">
        <w:rPr>
          <w:rFonts w:ascii="Times New Roman" w:hAnsi="Times New Roman" w:cs="Times New Roman"/>
        </w:rPr>
        <w:t>The pre-survey will target students throughout the Tribal College and at a minimum of two other regional Tribal Colleges.  Options for executing this survey include:</w:t>
      </w:r>
    </w:p>
    <w:p w:rsidR="00B174FD" w:rsidRPr="00DC0B51" w:rsidRDefault="00B174FD" w:rsidP="00B174FD">
      <w:pPr>
        <w:pStyle w:val="ListParagraph"/>
        <w:numPr>
          <w:ilvl w:val="0"/>
          <w:numId w:val="4"/>
        </w:numPr>
        <w:rPr>
          <w:rFonts w:ascii="Times New Roman" w:hAnsi="Times New Roman" w:cs="Times New Roman"/>
        </w:rPr>
      </w:pPr>
      <w:r w:rsidRPr="00DC0B51">
        <w:rPr>
          <w:rFonts w:ascii="Times New Roman" w:hAnsi="Times New Roman" w:cs="Times New Roman"/>
        </w:rPr>
        <w:t xml:space="preserve">Student workers conduct system-wide surveys </w:t>
      </w:r>
      <w:r w:rsidR="00D922E2" w:rsidRPr="00DC0B51">
        <w:rPr>
          <w:rFonts w:ascii="Times New Roman" w:hAnsi="Times New Roman" w:cs="Times New Roman"/>
        </w:rPr>
        <w:t>using Survey M</w:t>
      </w:r>
      <w:r w:rsidRPr="00DC0B51">
        <w:rPr>
          <w:rFonts w:ascii="Times New Roman" w:hAnsi="Times New Roman" w:cs="Times New Roman"/>
        </w:rPr>
        <w:t xml:space="preserve">onkey with incentives to complete (students who complete the survey will be entered into a drawing to win a gift card for the FdLTCC bookstore).  </w:t>
      </w:r>
    </w:p>
    <w:p w:rsidR="00B174FD" w:rsidRPr="00DC0B51" w:rsidRDefault="00B174FD" w:rsidP="00B174FD">
      <w:pPr>
        <w:pStyle w:val="ListParagraph"/>
        <w:numPr>
          <w:ilvl w:val="0"/>
          <w:numId w:val="4"/>
        </w:numPr>
        <w:rPr>
          <w:rFonts w:ascii="Times New Roman" w:hAnsi="Times New Roman" w:cs="Times New Roman"/>
        </w:rPr>
      </w:pPr>
      <w:r w:rsidRPr="00DC0B51">
        <w:rPr>
          <w:rFonts w:ascii="Times New Roman" w:hAnsi="Times New Roman" w:cs="Times New Roman"/>
        </w:rPr>
        <w:t>Students visit classrooms to explain and disseminate hard copies of the surveys.</w:t>
      </w:r>
    </w:p>
    <w:p w:rsidR="00B174FD" w:rsidRPr="00DC0B51" w:rsidRDefault="00B174FD" w:rsidP="00B174FD">
      <w:pPr>
        <w:pStyle w:val="ListParagraph"/>
        <w:numPr>
          <w:ilvl w:val="0"/>
          <w:numId w:val="4"/>
        </w:numPr>
        <w:rPr>
          <w:rFonts w:ascii="Times New Roman" w:hAnsi="Times New Roman" w:cs="Times New Roman"/>
        </w:rPr>
      </w:pPr>
      <w:r w:rsidRPr="00DC0B51">
        <w:rPr>
          <w:rFonts w:ascii="Times New Roman" w:hAnsi="Times New Roman" w:cs="Times New Roman"/>
        </w:rPr>
        <w:t>Student workers record observations made on recycling participation of students on campus and in the dorms for set amount of time (e.g., at lunchtime for three consecutive days). Student workers will observe and record the following information to evaluate student recycling behaviors:</w:t>
      </w:r>
    </w:p>
    <w:p w:rsidR="00B174FD" w:rsidRPr="00DC0B51" w:rsidRDefault="00B174FD" w:rsidP="00B174FD">
      <w:pPr>
        <w:pStyle w:val="ListParagraph"/>
        <w:numPr>
          <w:ilvl w:val="1"/>
          <w:numId w:val="4"/>
        </w:numPr>
        <w:rPr>
          <w:rFonts w:ascii="Times New Roman" w:hAnsi="Times New Roman" w:cs="Times New Roman"/>
        </w:rPr>
      </w:pPr>
      <w:r w:rsidRPr="00DC0B51">
        <w:rPr>
          <w:rFonts w:ascii="Times New Roman" w:hAnsi="Times New Roman" w:cs="Times New Roman"/>
        </w:rPr>
        <w:t>Students using the garbage bins for recyclables</w:t>
      </w:r>
    </w:p>
    <w:p w:rsidR="00B174FD" w:rsidRPr="00DC0B51" w:rsidRDefault="00B174FD" w:rsidP="00B174FD">
      <w:pPr>
        <w:pStyle w:val="ListParagraph"/>
        <w:numPr>
          <w:ilvl w:val="1"/>
          <w:numId w:val="4"/>
        </w:numPr>
        <w:rPr>
          <w:rFonts w:ascii="Times New Roman" w:hAnsi="Times New Roman" w:cs="Times New Roman"/>
        </w:rPr>
      </w:pPr>
      <w:r w:rsidRPr="00DC0B51">
        <w:rPr>
          <w:rFonts w:ascii="Times New Roman" w:hAnsi="Times New Roman" w:cs="Times New Roman"/>
        </w:rPr>
        <w:t>Students using the recyclable bins for garbage</w:t>
      </w:r>
    </w:p>
    <w:p w:rsidR="00B174FD" w:rsidRPr="00DC0B51" w:rsidRDefault="00B174FD" w:rsidP="00B174FD">
      <w:pPr>
        <w:pStyle w:val="ListParagraph"/>
        <w:numPr>
          <w:ilvl w:val="1"/>
          <w:numId w:val="4"/>
        </w:numPr>
        <w:rPr>
          <w:rFonts w:ascii="Times New Roman" w:hAnsi="Times New Roman" w:cs="Times New Roman"/>
        </w:rPr>
      </w:pPr>
      <w:r w:rsidRPr="00DC0B51">
        <w:rPr>
          <w:rFonts w:ascii="Times New Roman" w:hAnsi="Times New Roman" w:cs="Times New Roman"/>
        </w:rPr>
        <w:t>Students using the bins appropriately</w:t>
      </w:r>
    </w:p>
    <w:p w:rsidR="00B174FD" w:rsidRPr="00DC0B51" w:rsidRDefault="00B174FD" w:rsidP="00B174FD">
      <w:pPr>
        <w:pStyle w:val="ListParagraph"/>
        <w:numPr>
          <w:ilvl w:val="1"/>
          <w:numId w:val="4"/>
        </w:numPr>
        <w:rPr>
          <w:rFonts w:ascii="Times New Roman" w:hAnsi="Times New Roman" w:cs="Times New Roman"/>
        </w:rPr>
      </w:pPr>
      <w:r w:rsidRPr="00DC0B51">
        <w:rPr>
          <w:rFonts w:ascii="Times New Roman" w:hAnsi="Times New Roman" w:cs="Times New Roman"/>
        </w:rPr>
        <w:t xml:space="preserve">Students looking for a recyclable bin but unable to find one. </w:t>
      </w:r>
    </w:p>
    <w:p w:rsidR="00B174FD" w:rsidRPr="00DC0B51" w:rsidRDefault="00B174FD" w:rsidP="00B174FD">
      <w:pPr>
        <w:rPr>
          <w:rFonts w:ascii="Times New Roman" w:hAnsi="Times New Roman" w:cs="Times New Roman"/>
          <w:b/>
          <w:u w:val="single"/>
        </w:rPr>
      </w:pPr>
    </w:p>
    <w:p w:rsidR="00B174FD" w:rsidRPr="00DC0B51" w:rsidRDefault="00B174FD">
      <w:pPr>
        <w:spacing w:after="160" w:line="259" w:lineRule="auto"/>
        <w:rPr>
          <w:rFonts w:ascii="Times New Roman" w:hAnsi="Times New Roman" w:cs="Times New Roman"/>
          <w:b/>
          <w:u w:val="single"/>
        </w:rPr>
      </w:pPr>
      <w:r w:rsidRPr="00DC0B51">
        <w:rPr>
          <w:rFonts w:ascii="Times New Roman" w:hAnsi="Times New Roman" w:cs="Times New Roman"/>
          <w:b/>
          <w:u w:val="single"/>
        </w:rPr>
        <w:br w:type="page"/>
      </w:r>
    </w:p>
    <w:p w:rsidR="00C24312" w:rsidRDefault="00C24312" w:rsidP="00B174FD">
      <w:pPr>
        <w:rPr>
          <w:rFonts w:ascii="Times New Roman" w:hAnsi="Times New Roman" w:cs="Times New Roman"/>
          <w:b/>
          <w:u w:val="single"/>
        </w:rPr>
      </w:pPr>
    </w:p>
    <w:p w:rsidR="00B174FD" w:rsidRPr="00DC0B51" w:rsidRDefault="00B174FD" w:rsidP="00B174FD">
      <w:pPr>
        <w:rPr>
          <w:rFonts w:ascii="Times New Roman" w:hAnsi="Times New Roman" w:cs="Times New Roman"/>
          <w:b/>
          <w:u w:val="single"/>
        </w:rPr>
      </w:pPr>
      <w:bookmarkStart w:id="0" w:name="_GoBack"/>
      <w:bookmarkEnd w:id="0"/>
      <w:r w:rsidRPr="00DC0B51">
        <w:rPr>
          <w:rFonts w:ascii="Times New Roman" w:hAnsi="Times New Roman" w:cs="Times New Roman"/>
          <w:b/>
          <w:u w:val="single"/>
        </w:rPr>
        <w:t>Additional Survey Methods</w:t>
      </w:r>
    </w:p>
    <w:p w:rsidR="00B174FD" w:rsidRPr="00DC0B51" w:rsidRDefault="00B174FD" w:rsidP="00B174FD">
      <w:pPr>
        <w:rPr>
          <w:rFonts w:ascii="Times New Roman" w:hAnsi="Times New Roman" w:cs="Times New Roman"/>
          <w:b/>
          <w:u w:val="single"/>
        </w:rPr>
      </w:pPr>
    </w:p>
    <w:p w:rsidR="00B174FD" w:rsidRPr="00DC0B51" w:rsidRDefault="00B174FD" w:rsidP="00B174FD">
      <w:pPr>
        <w:rPr>
          <w:rFonts w:ascii="Times New Roman" w:hAnsi="Times New Roman" w:cs="Times New Roman"/>
        </w:rPr>
      </w:pPr>
      <w:r w:rsidRPr="00DC0B51">
        <w:rPr>
          <w:rFonts w:ascii="Times New Roman" w:hAnsi="Times New Roman" w:cs="Times New Roman"/>
        </w:rPr>
        <w:t>Focus Group Discussions:  Student workers will coordinate and facilitate one World Café session focused:</w:t>
      </w:r>
    </w:p>
    <w:p w:rsidR="00B174FD" w:rsidRPr="00DC0B51" w:rsidRDefault="00B174FD" w:rsidP="00B174FD">
      <w:pPr>
        <w:pStyle w:val="ListParagraph"/>
        <w:numPr>
          <w:ilvl w:val="0"/>
          <w:numId w:val="8"/>
        </w:numPr>
        <w:rPr>
          <w:rFonts w:ascii="Times New Roman" w:hAnsi="Times New Roman" w:cs="Times New Roman"/>
        </w:rPr>
      </w:pPr>
      <w:r w:rsidRPr="00DC0B51">
        <w:rPr>
          <w:rFonts w:ascii="Times New Roman" w:hAnsi="Times New Roman" w:cs="Times New Roman"/>
        </w:rPr>
        <w:t>Completing the Pre-Pilot Survey</w:t>
      </w:r>
    </w:p>
    <w:p w:rsidR="00B174FD" w:rsidRPr="00DC0B51" w:rsidRDefault="00B174FD" w:rsidP="00B174FD">
      <w:pPr>
        <w:pStyle w:val="ListParagraph"/>
        <w:numPr>
          <w:ilvl w:val="0"/>
          <w:numId w:val="8"/>
        </w:numPr>
        <w:rPr>
          <w:rFonts w:ascii="Times New Roman" w:hAnsi="Times New Roman" w:cs="Times New Roman"/>
        </w:rPr>
      </w:pPr>
      <w:r w:rsidRPr="00DC0B51">
        <w:rPr>
          <w:rFonts w:ascii="Times New Roman" w:hAnsi="Times New Roman" w:cs="Times New Roman"/>
        </w:rPr>
        <w:t>Brainstorming ideas for the pilot project at the Tribal College.</w:t>
      </w:r>
    </w:p>
    <w:p w:rsidR="00B174FD" w:rsidRPr="00DC0B51" w:rsidRDefault="00B174FD" w:rsidP="00B174FD">
      <w:pPr>
        <w:rPr>
          <w:rFonts w:ascii="Times New Roman" w:hAnsi="Times New Roman" w:cs="Times New Roman"/>
        </w:rPr>
      </w:pPr>
    </w:p>
    <w:p w:rsidR="00B174FD" w:rsidRPr="00DC0B51" w:rsidRDefault="00B174FD" w:rsidP="00B174FD">
      <w:pPr>
        <w:rPr>
          <w:rFonts w:ascii="Times New Roman" w:hAnsi="Times New Roman" w:cs="Times New Roman"/>
          <w:b/>
          <w:u w:val="single"/>
        </w:rPr>
      </w:pPr>
      <w:r w:rsidRPr="00DC0B51">
        <w:rPr>
          <w:rFonts w:ascii="Times New Roman" w:hAnsi="Times New Roman" w:cs="Times New Roman"/>
          <w:b/>
          <w:u w:val="single"/>
        </w:rPr>
        <w:t>Post-Pilot Project Waste Characterization</w:t>
      </w:r>
    </w:p>
    <w:p w:rsidR="00B174FD" w:rsidRPr="00DC0B51" w:rsidRDefault="00B174FD" w:rsidP="00B174FD">
      <w:pPr>
        <w:rPr>
          <w:rFonts w:ascii="Times New Roman" w:hAnsi="Times New Roman" w:cs="Times New Roman"/>
        </w:rPr>
      </w:pPr>
    </w:p>
    <w:p w:rsidR="00B174FD" w:rsidRPr="00DC0B51" w:rsidRDefault="00B174FD" w:rsidP="00B174FD">
      <w:pPr>
        <w:rPr>
          <w:rFonts w:ascii="Times New Roman" w:hAnsi="Times New Roman" w:cs="Times New Roman"/>
        </w:rPr>
      </w:pPr>
      <w:r w:rsidRPr="00DC0B51">
        <w:rPr>
          <w:rFonts w:ascii="Times New Roman" w:hAnsi="Times New Roman" w:cs="Times New Roman"/>
        </w:rPr>
        <w:t>After completion of the pilot project, an assessment of recycling rates at the college will be completed to determine the effectiveness of strategies implemented during the pilot project.  The campus waste stream from student areas will be characterized according to the following waste or recyclables:</w:t>
      </w:r>
    </w:p>
    <w:p w:rsidR="00B174FD" w:rsidRPr="00DC0B51" w:rsidRDefault="00B174FD" w:rsidP="00B174FD">
      <w:pPr>
        <w:pStyle w:val="ListParagraph"/>
        <w:numPr>
          <w:ilvl w:val="0"/>
          <w:numId w:val="6"/>
        </w:numPr>
        <w:rPr>
          <w:rFonts w:ascii="Times New Roman" w:hAnsi="Times New Roman" w:cs="Times New Roman"/>
        </w:rPr>
      </w:pPr>
      <w:r w:rsidRPr="00DC0B51">
        <w:rPr>
          <w:rFonts w:ascii="Times New Roman" w:hAnsi="Times New Roman" w:cs="Times New Roman"/>
        </w:rPr>
        <w:t>Glass</w:t>
      </w:r>
    </w:p>
    <w:p w:rsidR="00B174FD" w:rsidRPr="00DC0B51" w:rsidRDefault="00B174FD" w:rsidP="00B174FD">
      <w:pPr>
        <w:pStyle w:val="ListParagraph"/>
        <w:numPr>
          <w:ilvl w:val="0"/>
          <w:numId w:val="6"/>
        </w:numPr>
        <w:rPr>
          <w:rFonts w:ascii="Times New Roman" w:hAnsi="Times New Roman" w:cs="Times New Roman"/>
        </w:rPr>
      </w:pPr>
      <w:r w:rsidRPr="00DC0B51">
        <w:rPr>
          <w:rFonts w:ascii="Times New Roman" w:hAnsi="Times New Roman" w:cs="Times New Roman"/>
        </w:rPr>
        <w:t>Aluminum</w:t>
      </w:r>
    </w:p>
    <w:p w:rsidR="00B174FD" w:rsidRPr="00DC0B51" w:rsidRDefault="00B174FD" w:rsidP="00B174FD">
      <w:pPr>
        <w:pStyle w:val="ListParagraph"/>
        <w:numPr>
          <w:ilvl w:val="0"/>
          <w:numId w:val="6"/>
        </w:numPr>
        <w:rPr>
          <w:rFonts w:ascii="Times New Roman" w:hAnsi="Times New Roman" w:cs="Times New Roman"/>
        </w:rPr>
      </w:pPr>
      <w:r w:rsidRPr="00DC0B51">
        <w:rPr>
          <w:rFonts w:ascii="Times New Roman" w:hAnsi="Times New Roman" w:cs="Times New Roman"/>
        </w:rPr>
        <w:t>Cardboard</w:t>
      </w:r>
    </w:p>
    <w:p w:rsidR="00B174FD" w:rsidRPr="00DC0B51" w:rsidRDefault="00B174FD" w:rsidP="00B174FD">
      <w:pPr>
        <w:pStyle w:val="ListParagraph"/>
        <w:numPr>
          <w:ilvl w:val="0"/>
          <w:numId w:val="6"/>
        </w:numPr>
        <w:rPr>
          <w:rFonts w:ascii="Times New Roman" w:hAnsi="Times New Roman" w:cs="Times New Roman"/>
        </w:rPr>
      </w:pPr>
      <w:r w:rsidRPr="00DC0B51">
        <w:rPr>
          <w:rFonts w:ascii="Times New Roman" w:hAnsi="Times New Roman" w:cs="Times New Roman"/>
        </w:rPr>
        <w:t>Paper</w:t>
      </w:r>
    </w:p>
    <w:p w:rsidR="00B174FD" w:rsidRPr="00DC0B51" w:rsidRDefault="00B174FD" w:rsidP="00B174FD">
      <w:pPr>
        <w:pStyle w:val="ListParagraph"/>
        <w:numPr>
          <w:ilvl w:val="0"/>
          <w:numId w:val="6"/>
        </w:numPr>
        <w:rPr>
          <w:rFonts w:ascii="Times New Roman" w:hAnsi="Times New Roman" w:cs="Times New Roman"/>
        </w:rPr>
      </w:pPr>
      <w:r w:rsidRPr="00DC0B51">
        <w:rPr>
          <w:rFonts w:ascii="Times New Roman" w:hAnsi="Times New Roman" w:cs="Times New Roman"/>
        </w:rPr>
        <w:t>General Refuse: food waste and other materials</w:t>
      </w:r>
    </w:p>
    <w:p w:rsidR="00B174FD" w:rsidRPr="00DC0B51" w:rsidRDefault="00B174FD" w:rsidP="00B174FD">
      <w:pPr>
        <w:rPr>
          <w:rFonts w:ascii="Times New Roman" w:hAnsi="Times New Roman" w:cs="Times New Roman"/>
          <w:b/>
          <w:u w:val="single"/>
        </w:rPr>
      </w:pPr>
    </w:p>
    <w:p w:rsidR="00B174FD" w:rsidRPr="00DC0B51" w:rsidRDefault="00B174FD" w:rsidP="00B174FD">
      <w:pPr>
        <w:rPr>
          <w:rFonts w:ascii="Times New Roman" w:hAnsi="Times New Roman" w:cs="Times New Roman"/>
        </w:rPr>
      </w:pPr>
      <w:r w:rsidRPr="00DC0B51">
        <w:rPr>
          <w:rFonts w:ascii="Times New Roman" w:hAnsi="Times New Roman" w:cs="Times New Roman"/>
        </w:rPr>
        <w:t xml:space="preserve">The waste characterization will look at weights of recyclable materials and general refuse.  In addition, the characterization will estimate amounts of recyclables in the general refuse containers and general refuse in the recyclables containers.  The Pre-Pilot and Post-Pilot waste characterizations will be compared to evaluate changes in recycling rates. </w:t>
      </w:r>
    </w:p>
    <w:p w:rsidR="00B174FD" w:rsidRPr="00DC0B51" w:rsidRDefault="00B174FD" w:rsidP="00B174FD">
      <w:pPr>
        <w:rPr>
          <w:rFonts w:ascii="Times New Roman" w:hAnsi="Times New Roman" w:cs="Times New Roman"/>
        </w:rPr>
      </w:pPr>
    </w:p>
    <w:p w:rsidR="00B174FD" w:rsidRPr="00DC0B51" w:rsidRDefault="00B174FD" w:rsidP="00B174FD">
      <w:pPr>
        <w:rPr>
          <w:rFonts w:ascii="Times New Roman" w:hAnsi="Times New Roman" w:cs="Times New Roman"/>
          <w:b/>
          <w:u w:val="single"/>
        </w:rPr>
      </w:pPr>
      <w:r w:rsidRPr="00DC0B51">
        <w:rPr>
          <w:rFonts w:ascii="Times New Roman" w:hAnsi="Times New Roman" w:cs="Times New Roman"/>
          <w:b/>
          <w:u w:val="single"/>
        </w:rPr>
        <w:t>Post-Pilot Survey</w:t>
      </w:r>
    </w:p>
    <w:p w:rsidR="00B174FD" w:rsidRPr="00DC0B51" w:rsidRDefault="00B174FD" w:rsidP="00B174FD">
      <w:pPr>
        <w:rPr>
          <w:rFonts w:ascii="Times New Roman" w:hAnsi="Times New Roman" w:cs="Times New Roman"/>
          <w:b/>
        </w:rPr>
      </w:pPr>
    </w:p>
    <w:p w:rsidR="00B174FD" w:rsidRPr="00DC0B51" w:rsidRDefault="00B174FD" w:rsidP="00B174FD">
      <w:pPr>
        <w:rPr>
          <w:rFonts w:ascii="Times New Roman" w:hAnsi="Times New Roman" w:cs="Times New Roman"/>
        </w:rPr>
      </w:pPr>
      <w:r w:rsidRPr="00DC0B51">
        <w:rPr>
          <w:rFonts w:ascii="Times New Roman" w:hAnsi="Times New Roman" w:cs="Times New Roman"/>
        </w:rPr>
        <w:t>The post-pilot survey will target students throughout the Tribal College and at a minimum of two other regional Tribal Colleges.  Options for executing this survey include:</w:t>
      </w:r>
    </w:p>
    <w:p w:rsidR="00B174FD" w:rsidRPr="00DC0B51" w:rsidRDefault="00B174FD" w:rsidP="00B174FD">
      <w:pPr>
        <w:pStyle w:val="ListParagraph"/>
        <w:numPr>
          <w:ilvl w:val="0"/>
          <w:numId w:val="4"/>
        </w:numPr>
        <w:rPr>
          <w:rFonts w:ascii="Times New Roman" w:hAnsi="Times New Roman" w:cs="Times New Roman"/>
        </w:rPr>
      </w:pPr>
      <w:r w:rsidRPr="00DC0B51">
        <w:rPr>
          <w:rFonts w:ascii="Times New Roman" w:hAnsi="Times New Roman" w:cs="Times New Roman"/>
        </w:rPr>
        <w:t>Student workers conduct system-wide surveys using Surveymonkey with incentives to complete.</w:t>
      </w:r>
    </w:p>
    <w:p w:rsidR="00B174FD" w:rsidRPr="00DC0B51" w:rsidRDefault="00B174FD" w:rsidP="00B174FD">
      <w:pPr>
        <w:pStyle w:val="ListParagraph"/>
        <w:numPr>
          <w:ilvl w:val="0"/>
          <w:numId w:val="4"/>
        </w:numPr>
        <w:rPr>
          <w:rFonts w:ascii="Times New Roman" w:hAnsi="Times New Roman" w:cs="Times New Roman"/>
        </w:rPr>
      </w:pPr>
      <w:r w:rsidRPr="00DC0B51">
        <w:rPr>
          <w:rFonts w:ascii="Times New Roman" w:hAnsi="Times New Roman" w:cs="Times New Roman"/>
        </w:rPr>
        <w:t>Students visit classrooms to explain and disseminate hard copies of the surveys.</w:t>
      </w:r>
    </w:p>
    <w:p w:rsidR="00B174FD" w:rsidRPr="00DC0B51" w:rsidRDefault="00B174FD" w:rsidP="00B174FD">
      <w:pPr>
        <w:pStyle w:val="ListParagraph"/>
        <w:numPr>
          <w:ilvl w:val="0"/>
          <w:numId w:val="4"/>
        </w:numPr>
        <w:rPr>
          <w:rFonts w:ascii="Times New Roman" w:hAnsi="Times New Roman" w:cs="Times New Roman"/>
        </w:rPr>
      </w:pPr>
      <w:r w:rsidRPr="00DC0B51">
        <w:rPr>
          <w:rFonts w:ascii="Times New Roman" w:hAnsi="Times New Roman" w:cs="Times New Roman"/>
        </w:rPr>
        <w:t>Student workers record observations made on recycling participation of students on campus and in the dorms for set amount of time (e,g, at lunchtime for three consecutive days). Student workers will observe and record the following information to evaluate student recycling behaviors:</w:t>
      </w:r>
    </w:p>
    <w:p w:rsidR="00B174FD" w:rsidRPr="00DC0B51" w:rsidRDefault="00B174FD" w:rsidP="00B174FD">
      <w:pPr>
        <w:pStyle w:val="ListParagraph"/>
        <w:numPr>
          <w:ilvl w:val="1"/>
          <w:numId w:val="4"/>
        </w:numPr>
        <w:rPr>
          <w:rFonts w:ascii="Times New Roman" w:hAnsi="Times New Roman" w:cs="Times New Roman"/>
        </w:rPr>
      </w:pPr>
      <w:r w:rsidRPr="00DC0B51">
        <w:rPr>
          <w:rFonts w:ascii="Times New Roman" w:hAnsi="Times New Roman" w:cs="Times New Roman"/>
        </w:rPr>
        <w:t>Students using the garbage bins for recyclables</w:t>
      </w:r>
    </w:p>
    <w:p w:rsidR="00B174FD" w:rsidRPr="00DC0B51" w:rsidRDefault="00B174FD" w:rsidP="00B174FD">
      <w:pPr>
        <w:pStyle w:val="ListParagraph"/>
        <w:numPr>
          <w:ilvl w:val="1"/>
          <w:numId w:val="4"/>
        </w:numPr>
        <w:rPr>
          <w:rFonts w:ascii="Times New Roman" w:hAnsi="Times New Roman" w:cs="Times New Roman"/>
        </w:rPr>
      </w:pPr>
      <w:r w:rsidRPr="00DC0B51">
        <w:rPr>
          <w:rFonts w:ascii="Times New Roman" w:hAnsi="Times New Roman" w:cs="Times New Roman"/>
        </w:rPr>
        <w:t>Students using the recyclable bins for garbage</w:t>
      </w:r>
    </w:p>
    <w:p w:rsidR="00B174FD" w:rsidRPr="00DC0B51" w:rsidRDefault="00B174FD" w:rsidP="00B174FD">
      <w:pPr>
        <w:pStyle w:val="ListParagraph"/>
        <w:numPr>
          <w:ilvl w:val="1"/>
          <w:numId w:val="4"/>
        </w:numPr>
        <w:rPr>
          <w:rFonts w:ascii="Times New Roman" w:hAnsi="Times New Roman" w:cs="Times New Roman"/>
        </w:rPr>
      </w:pPr>
      <w:r w:rsidRPr="00DC0B51">
        <w:rPr>
          <w:rFonts w:ascii="Times New Roman" w:hAnsi="Times New Roman" w:cs="Times New Roman"/>
        </w:rPr>
        <w:t>Students using the bins appropriately</w:t>
      </w:r>
    </w:p>
    <w:p w:rsidR="00B174FD" w:rsidRPr="00DC0B51" w:rsidRDefault="00B174FD" w:rsidP="00B174FD">
      <w:pPr>
        <w:pStyle w:val="ListParagraph"/>
        <w:numPr>
          <w:ilvl w:val="1"/>
          <w:numId w:val="4"/>
        </w:numPr>
        <w:rPr>
          <w:rFonts w:ascii="Times New Roman" w:hAnsi="Times New Roman" w:cs="Times New Roman"/>
          <w:b/>
        </w:rPr>
      </w:pPr>
      <w:r w:rsidRPr="00DC0B51">
        <w:rPr>
          <w:rFonts w:ascii="Times New Roman" w:hAnsi="Times New Roman" w:cs="Times New Roman"/>
        </w:rPr>
        <w:t>Students looking for a recyclable bin but unable to find one</w:t>
      </w:r>
    </w:p>
    <w:p w:rsidR="00B174FD" w:rsidRPr="00DC0B51" w:rsidRDefault="00B174FD" w:rsidP="00B174FD">
      <w:pPr>
        <w:rPr>
          <w:rFonts w:ascii="Times New Roman" w:hAnsi="Times New Roman" w:cs="Times New Roman"/>
        </w:rPr>
      </w:pPr>
    </w:p>
    <w:p w:rsidR="00E769FB" w:rsidRPr="00DC0B51" w:rsidRDefault="00B174FD" w:rsidP="00B174FD">
      <w:pPr>
        <w:rPr>
          <w:rFonts w:ascii="Times New Roman" w:hAnsi="Times New Roman" w:cs="Times New Roman"/>
        </w:rPr>
      </w:pPr>
      <w:r w:rsidRPr="00DC0B51">
        <w:rPr>
          <w:rFonts w:ascii="Times New Roman" w:hAnsi="Times New Roman" w:cs="Times New Roman"/>
        </w:rPr>
        <w:t xml:space="preserve">The data collected in the post-pilot survey will be compared to the data collected in the pre-pilot survey to evaluate improvements in recycling rates and changes in recycling behavior among students on campus.  </w:t>
      </w:r>
    </w:p>
    <w:sectPr w:rsidR="00E769FB" w:rsidRPr="00DC0B51" w:rsidSect="00AC44D2">
      <w:headerReference w:type="default" r:id="rId8"/>
      <w:footerReference w:type="default" r:id="rId9"/>
      <w:pgSz w:w="12240" w:h="15840"/>
      <w:pgMar w:top="1440" w:right="1080" w:bottom="1440" w:left="1080" w:header="14"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77D0" w:rsidRDefault="00E577D0" w:rsidP="00845BCE">
      <w:r>
        <w:separator/>
      </w:r>
    </w:p>
  </w:endnote>
  <w:endnote w:type="continuationSeparator" w:id="0">
    <w:p w:rsidR="00E577D0" w:rsidRDefault="00E577D0" w:rsidP="00845BC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Times New Roman"/>
    <w:charset w:val="00"/>
    <w:family w:val="auto"/>
    <w:pitch w:val="variable"/>
    <w:sig w:usb0="00000000" w:usb1="5000A1FF" w:usb2="00000000" w:usb3="00000000" w:csb0="000001BF" w:csb1="00000000"/>
  </w:font>
  <w:font w:name="Myriad Pro">
    <w:altName w:val="Arial"/>
    <w:panose1 w:val="00000000000000000000"/>
    <w:charset w:val="00"/>
    <w:family w:val="swiss"/>
    <w:notTrueType/>
    <w:pitch w:val="variable"/>
    <w:sig w:usb0="00000001" w:usb1="00000001"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1E7" w:rsidRDefault="009971E7" w:rsidP="00845BCE">
    <w:pPr>
      <w:pStyle w:val="Footer"/>
      <w:ind w:hanging="1440"/>
    </w:pPr>
    <w:r w:rsidRPr="00845BCE">
      <w:rPr>
        <w:noProof/>
      </w:rPr>
      <w:drawing>
        <wp:inline distT="0" distB="0" distL="0" distR="0">
          <wp:extent cx="8024116" cy="1006475"/>
          <wp:effectExtent l="0" t="0" r="0" b="3175"/>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pic:cNvPicPr>
                    <a:picLocks noChangeAspect="1"/>
                  </pic:cNvPicPr>
                </pic:nvPicPr>
                <pic:blipFill>
                  <a:blip r:embed="rId1" cstate="print"/>
                  <a:stretch>
                    <a:fillRect/>
                  </a:stretch>
                </pic:blipFill>
                <pic:spPr>
                  <a:xfrm>
                    <a:off x="0" y="0"/>
                    <a:ext cx="8123302" cy="1018916"/>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77D0" w:rsidRDefault="00E577D0" w:rsidP="00845BCE">
      <w:r>
        <w:separator/>
      </w:r>
    </w:p>
  </w:footnote>
  <w:footnote w:type="continuationSeparator" w:id="0">
    <w:p w:rsidR="00E577D0" w:rsidRDefault="00E577D0" w:rsidP="00845B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1E7" w:rsidRDefault="009971E7" w:rsidP="0003420C">
    <w:pPr>
      <w:pStyle w:val="Header"/>
      <w:ind w:hanging="1440"/>
    </w:pPr>
    <w:r w:rsidRPr="00845BCE">
      <w:rPr>
        <w:noProof/>
      </w:rPr>
      <w:drawing>
        <wp:inline distT="0" distB="0" distL="0" distR="0">
          <wp:extent cx="8137132" cy="1143635"/>
          <wp:effectExtent l="0" t="0" r="0" b="0"/>
          <wp:docPr id="20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8146953" cy="114501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CE1841"/>
    <w:multiLevelType w:val="hybridMultilevel"/>
    <w:tmpl w:val="52FE39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173B93"/>
    <w:multiLevelType w:val="hybridMultilevel"/>
    <w:tmpl w:val="630AE0DA"/>
    <w:lvl w:ilvl="0" w:tplc="5816D240">
      <w:start w:val="1"/>
      <w:numFmt w:val="bullet"/>
      <w:lvlText w:val=""/>
      <w:lvlJc w:val="left"/>
      <w:pPr>
        <w:ind w:left="720" w:hanging="360"/>
      </w:pPr>
      <w:rPr>
        <w:rFonts w:ascii="Wingdings" w:hAnsi="Wingdings" w:hint="default"/>
        <w:color w:val="ED7D31" w:themeColor="accent2"/>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426445"/>
    <w:multiLevelType w:val="hybridMultilevel"/>
    <w:tmpl w:val="FBF48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0A7AFF"/>
    <w:multiLevelType w:val="hybridMultilevel"/>
    <w:tmpl w:val="B61E1FEE"/>
    <w:lvl w:ilvl="0" w:tplc="388E105A">
      <w:start w:val="1"/>
      <w:numFmt w:val="bullet"/>
      <w:lvlText w:val=""/>
      <w:lvlJc w:val="left"/>
      <w:pPr>
        <w:tabs>
          <w:tab w:val="num" w:pos="720"/>
        </w:tabs>
        <w:ind w:left="720" w:hanging="360"/>
      </w:pPr>
      <w:rPr>
        <w:rFonts w:ascii="Wingdings" w:hAnsi="Wingdings" w:hint="default"/>
      </w:rPr>
    </w:lvl>
    <w:lvl w:ilvl="1" w:tplc="B61849A6" w:tentative="1">
      <w:start w:val="1"/>
      <w:numFmt w:val="bullet"/>
      <w:lvlText w:val=""/>
      <w:lvlJc w:val="left"/>
      <w:pPr>
        <w:tabs>
          <w:tab w:val="num" w:pos="1440"/>
        </w:tabs>
        <w:ind w:left="1440" w:hanging="360"/>
      </w:pPr>
      <w:rPr>
        <w:rFonts w:ascii="Wingdings" w:hAnsi="Wingdings" w:hint="default"/>
      </w:rPr>
    </w:lvl>
    <w:lvl w:ilvl="2" w:tplc="C2DC172E" w:tentative="1">
      <w:start w:val="1"/>
      <w:numFmt w:val="bullet"/>
      <w:lvlText w:val=""/>
      <w:lvlJc w:val="left"/>
      <w:pPr>
        <w:tabs>
          <w:tab w:val="num" w:pos="2160"/>
        </w:tabs>
        <w:ind w:left="2160" w:hanging="360"/>
      </w:pPr>
      <w:rPr>
        <w:rFonts w:ascii="Wingdings" w:hAnsi="Wingdings" w:hint="default"/>
      </w:rPr>
    </w:lvl>
    <w:lvl w:ilvl="3" w:tplc="992CB7EE" w:tentative="1">
      <w:start w:val="1"/>
      <w:numFmt w:val="bullet"/>
      <w:lvlText w:val=""/>
      <w:lvlJc w:val="left"/>
      <w:pPr>
        <w:tabs>
          <w:tab w:val="num" w:pos="2880"/>
        </w:tabs>
        <w:ind w:left="2880" w:hanging="360"/>
      </w:pPr>
      <w:rPr>
        <w:rFonts w:ascii="Wingdings" w:hAnsi="Wingdings" w:hint="default"/>
      </w:rPr>
    </w:lvl>
    <w:lvl w:ilvl="4" w:tplc="B97C81DC" w:tentative="1">
      <w:start w:val="1"/>
      <w:numFmt w:val="bullet"/>
      <w:lvlText w:val=""/>
      <w:lvlJc w:val="left"/>
      <w:pPr>
        <w:tabs>
          <w:tab w:val="num" w:pos="3600"/>
        </w:tabs>
        <w:ind w:left="3600" w:hanging="360"/>
      </w:pPr>
      <w:rPr>
        <w:rFonts w:ascii="Wingdings" w:hAnsi="Wingdings" w:hint="default"/>
      </w:rPr>
    </w:lvl>
    <w:lvl w:ilvl="5" w:tplc="5064709E" w:tentative="1">
      <w:start w:val="1"/>
      <w:numFmt w:val="bullet"/>
      <w:lvlText w:val=""/>
      <w:lvlJc w:val="left"/>
      <w:pPr>
        <w:tabs>
          <w:tab w:val="num" w:pos="4320"/>
        </w:tabs>
        <w:ind w:left="4320" w:hanging="360"/>
      </w:pPr>
      <w:rPr>
        <w:rFonts w:ascii="Wingdings" w:hAnsi="Wingdings" w:hint="default"/>
      </w:rPr>
    </w:lvl>
    <w:lvl w:ilvl="6" w:tplc="FA04FF52" w:tentative="1">
      <w:start w:val="1"/>
      <w:numFmt w:val="bullet"/>
      <w:lvlText w:val=""/>
      <w:lvlJc w:val="left"/>
      <w:pPr>
        <w:tabs>
          <w:tab w:val="num" w:pos="5040"/>
        </w:tabs>
        <w:ind w:left="5040" w:hanging="360"/>
      </w:pPr>
      <w:rPr>
        <w:rFonts w:ascii="Wingdings" w:hAnsi="Wingdings" w:hint="default"/>
      </w:rPr>
    </w:lvl>
    <w:lvl w:ilvl="7" w:tplc="9F029FFC" w:tentative="1">
      <w:start w:val="1"/>
      <w:numFmt w:val="bullet"/>
      <w:lvlText w:val=""/>
      <w:lvlJc w:val="left"/>
      <w:pPr>
        <w:tabs>
          <w:tab w:val="num" w:pos="5760"/>
        </w:tabs>
        <w:ind w:left="5760" w:hanging="360"/>
      </w:pPr>
      <w:rPr>
        <w:rFonts w:ascii="Wingdings" w:hAnsi="Wingdings" w:hint="default"/>
      </w:rPr>
    </w:lvl>
    <w:lvl w:ilvl="8" w:tplc="0554D686" w:tentative="1">
      <w:start w:val="1"/>
      <w:numFmt w:val="bullet"/>
      <w:lvlText w:val=""/>
      <w:lvlJc w:val="left"/>
      <w:pPr>
        <w:tabs>
          <w:tab w:val="num" w:pos="6480"/>
        </w:tabs>
        <w:ind w:left="6480" w:hanging="360"/>
      </w:pPr>
      <w:rPr>
        <w:rFonts w:ascii="Wingdings" w:hAnsi="Wingdings" w:hint="default"/>
      </w:rPr>
    </w:lvl>
  </w:abstractNum>
  <w:abstractNum w:abstractNumId="4">
    <w:nsid w:val="226959CE"/>
    <w:multiLevelType w:val="hybridMultilevel"/>
    <w:tmpl w:val="10C4B6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4410878"/>
    <w:multiLevelType w:val="hybridMultilevel"/>
    <w:tmpl w:val="7ACC7768"/>
    <w:lvl w:ilvl="0" w:tplc="04090001">
      <w:start w:val="1"/>
      <w:numFmt w:val="bullet"/>
      <w:lvlText w:val=""/>
      <w:lvlJc w:val="left"/>
      <w:pPr>
        <w:ind w:left="1080" w:hanging="360"/>
      </w:pPr>
      <w:rPr>
        <w:rFonts w:ascii="Symbol" w:hAnsi="Symbol" w:hint="default"/>
      </w:rPr>
    </w:lvl>
    <w:lvl w:ilvl="1" w:tplc="5040F574">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15E1CF1"/>
    <w:multiLevelType w:val="hybridMultilevel"/>
    <w:tmpl w:val="15F4A55A"/>
    <w:lvl w:ilvl="0" w:tplc="5816D240">
      <w:start w:val="1"/>
      <w:numFmt w:val="bullet"/>
      <w:lvlText w:val=""/>
      <w:lvlJc w:val="left"/>
      <w:pPr>
        <w:ind w:left="720" w:hanging="360"/>
      </w:pPr>
      <w:rPr>
        <w:rFonts w:ascii="Wingdings" w:hAnsi="Wingdings" w:hint="default"/>
        <w:color w:val="ED7D31" w:themeColor="accent2"/>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3B02C40"/>
    <w:multiLevelType w:val="hybridMultilevel"/>
    <w:tmpl w:val="93906494"/>
    <w:lvl w:ilvl="0" w:tplc="84842EAE">
      <w:start w:val="1"/>
      <w:numFmt w:val="bullet"/>
      <w:lvlText w:val=""/>
      <w:lvlJc w:val="left"/>
      <w:pPr>
        <w:tabs>
          <w:tab w:val="num" w:pos="720"/>
        </w:tabs>
        <w:ind w:left="720" w:hanging="360"/>
      </w:pPr>
      <w:rPr>
        <w:rFonts w:ascii="Wingdings" w:hAnsi="Wingdings" w:hint="default"/>
      </w:rPr>
    </w:lvl>
    <w:lvl w:ilvl="1" w:tplc="705AC8DC">
      <w:start w:val="1"/>
      <w:numFmt w:val="bullet"/>
      <w:lvlText w:val=""/>
      <w:lvlJc w:val="left"/>
      <w:pPr>
        <w:tabs>
          <w:tab w:val="num" w:pos="1440"/>
        </w:tabs>
        <w:ind w:left="1440" w:hanging="360"/>
      </w:pPr>
      <w:rPr>
        <w:rFonts w:ascii="Wingdings" w:hAnsi="Wingdings" w:hint="default"/>
        <w:color w:val="833C0B" w:themeColor="accent2" w:themeShade="80"/>
      </w:rPr>
    </w:lvl>
    <w:lvl w:ilvl="2" w:tplc="7126458C" w:tentative="1">
      <w:start w:val="1"/>
      <w:numFmt w:val="bullet"/>
      <w:lvlText w:val=""/>
      <w:lvlJc w:val="left"/>
      <w:pPr>
        <w:tabs>
          <w:tab w:val="num" w:pos="2160"/>
        </w:tabs>
        <w:ind w:left="2160" w:hanging="360"/>
      </w:pPr>
      <w:rPr>
        <w:rFonts w:ascii="Wingdings" w:hAnsi="Wingdings" w:hint="default"/>
      </w:rPr>
    </w:lvl>
    <w:lvl w:ilvl="3" w:tplc="82662798" w:tentative="1">
      <w:start w:val="1"/>
      <w:numFmt w:val="bullet"/>
      <w:lvlText w:val=""/>
      <w:lvlJc w:val="left"/>
      <w:pPr>
        <w:tabs>
          <w:tab w:val="num" w:pos="2880"/>
        </w:tabs>
        <w:ind w:left="2880" w:hanging="360"/>
      </w:pPr>
      <w:rPr>
        <w:rFonts w:ascii="Wingdings" w:hAnsi="Wingdings" w:hint="default"/>
      </w:rPr>
    </w:lvl>
    <w:lvl w:ilvl="4" w:tplc="61682840" w:tentative="1">
      <w:start w:val="1"/>
      <w:numFmt w:val="bullet"/>
      <w:lvlText w:val=""/>
      <w:lvlJc w:val="left"/>
      <w:pPr>
        <w:tabs>
          <w:tab w:val="num" w:pos="3600"/>
        </w:tabs>
        <w:ind w:left="3600" w:hanging="360"/>
      </w:pPr>
      <w:rPr>
        <w:rFonts w:ascii="Wingdings" w:hAnsi="Wingdings" w:hint="default"/>
      </w:rPr>
    </w:lvl>
    <w:lvl w:ilvl="5" w:tplc="76AE4D0C" w:tentative="1">
      <w:start w:val="1"/>
      <w:numFmt w:val="bullet"/>
      <w:lvlText w:val=""/>
      <w:lvlJc w:val="left"/>
      <w:pPr>
        <w:tabs>
          <w:tab w:val="num" w:pos="4320"/>
        </w:tabs>
        <w:ind w:left="4320" w:hanging="360"/>
      </w:pPr>
      <w:rPr>
        <w:rFonts w:ascii="Wingdings" w:hAnsi="Wingdings" w:hint="default"/>
      </w:rPr>
    </w:lvl>
    <w:lvl w:ilvl="6" w:tplc="384AECDE" w:tentative="1">
      <w:start w:val="1"/>
      <w:numFmt w:val="bullet"/>
      <w:lvlText w:val=""/>
      <w:lvlJc w:val="left"/>
      <w:pPr>
        <w:tabs>
          <w:tab w:val="num" w:pos="5040"/>
        </w:tabs>
        <w:ind w:left="5040" w:hanging="360"/>
      </w:pPr>
      <w:rPr>
        <w:rFonts w:ascii="Wingdings" w:hAnsi="Wingdings" w:hint="default"/>
      </w:rPr>
    </w:lvl>
    <w:lvl w:ilvl="7" w:tplc="984414A8" w:tentative="1">
      <w:start w:val="1"/>
      <w:numFmt w:val="bullet"/>
      <w:lvlText w:val=""/>
      <w:lvlJc w:val="left"/>
      <w:pPr>
        <w:tabs>
          <w:tab w:val="num" w:pos="5760"/>
        </w:tabs>
        <w:ind w:left="5760" w:hanging="360"/>
      </w:pPr>
      <w:rPr>
        <w:rFonts w:ascii="Wingdings" w:hAnsi="Wingdings" w:hint="default"/>
      </w:rPr>
    </w:lvl>
    <w:lvl w:ilvl="8" w:tplc="DDE2BC78" w:tentative="1">
      <w:start w:val="1"/>
      <w:numFmt w:val="bullet"/>
      <w:lvlText w:val=""/>
      <w:lvlJc w:val="left"/>
      <w:pPr>
        <w:tabs>
          <w:tab w:val="num" w:pos="6480"/>
        </w:tabs>
        <w:ind w:left="6480" w:hanging="360"/>
      </w:pPr>
      <w:rPr>
        <w:rFonts w:ascii="Wingdings" w:hAnsi="Wingdings" w:hint="default"/>
      </w:rPr>
    </w:lvl>
  </w:abstractNum>
  <w:abstractNum w:abstractNumId="8">
    <w:nsid w:val="34542EA3"/>
    <w:multiLevelType w:val="hybridMultilevel"/>
    <w:tmpl w:val="BA12C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DB16B08"/>
    <w:multiLevelType w:val="hybridMultilevel"/>
    <w:tmpl w:val="9542A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FDE33FE"/>
    <w:multiLevelType w:val="hybridMultilevel"/>
    <w:tmpl w:val="BC0A60C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0022B79"/>
    <w:multiLevelType w:val="hybridMultilevel"/>
    <w:tmpl w:val="F7F400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6967CA1"/>
    <w:multiLevelType w:val="hybridMultilevel"/>
    <w:tmpl w:val="4510F78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B341DF5"/>
    <w:multiLevelType w:val="hybridMultilevel"/>
    <w:tmpl w:val="470AD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C991D34"/>
    <w:multiLevelType w:val="hybridMultilevel"/>
    <w:tmpl w:val="C0D40B92"/>
    <w:lvl w:ilvl="0" w:tplc="59102EDE">
      <w:start w:val="1"/>
      <w:numFmt w:val="bullet"/>
      <w:lvlText w:val=""/>
      <w:lvlJc w:val="left"/>
      <w:pPr>
        <w:ind w:left="720" w:hanging="360"/>
      </w:pPr>
      <w:rPr>
        <w:rFonts w:ascii="Wingdings" w:hAnsi="Wingdings" w:hint="default"/>
        <w:color w:val="ED7D31" w:themeColor="accent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645353"/>
    <w:multiLevelType w:val="hybridMultilevel"/>
    <w:tmpl w:val="5672B6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619F6DCF"/>
    <w:multiLevelType w:val="hybridMultilevel"/>
    <w:tmpl w:val="C56C3DC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7">
    <w:nsid w:val="6CA702BF"/>
    <w:multiLevelType w:val="hybridMultilevel"/>
    <w:tmpl w:val="35383670"/>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74330890"/>
    <w:multiLevelType w:val="hybridMultilevel"/>
    <w:tmpl w:val="6E6E0830"/>
    <w:lvl w:ilvl="0" w:tplc="5816D240">
      <w:start w:val="1"/>
      <w:numFmt w:val="bullet"/>
      <w:lvlText w:val=""/>
      <w:lvlJc w:val="left"/>
      <w:pPr>
        <w:ind w:left="720" w:hanging="360"/>
      </w:pPr>
      <w:rPr>
        <w:rFonts w:ascii="Wingdings" w:hAnsi="Wingdings" w:hint="default"/>
        <w:color w:val="ED7D31" w:themeColor="accent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7CA5BDE"/>
    <w:multiLevelType w:val="hybridMultilevel"/>
    <w:tmpl w:val="2B2E0BF2"/>
    <w:lvl w:ilvl="0" w:tplc="0409000D">
      <w:start w:val="1"/>
      <w:numFmt w:val="bullet"/>
      <w:lvlText w:val=""/>
      <w:lvlJc w:val="left"/>
      <w:pPr>
        <w:ind w:left="720" w:hanging="360"/>
      </w:pPr>
      <w:rPr>
        <w:rFonts w:ascii="Wingdings" w:hAnsi="Wingdings" w:hint="default"/>
        <w:color w:val="ED7D31" w:themeColor="accent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3"/>
  </w:num>
  <w:num w:numId="4">
    <w:abstractNumId w:val="5"/>
  </w:num>
  <w:num w:numId="5">
    <w:abstractNumId w:val="12"/>
  </w:num>
  <w:num w:numId="6">
    <w:abstractNumId w:val="2"/>
  </w:num>
  <w:num w:numId="7">
    <w:abstractNumId w:val="8"/>
  </w:num>
  <w:num w:numId="8">
    <w:abstractNumId w:val="16"/>
  </w:num>
  <w:num w:numId="9">
    <w:abstractNumId w:val="15"/>
  </w:num>
  <w:num w:numId="10">
    <w:abstractNumId w:val="0"/>
  </w:num>
  <w:num w:numId="11">
    <w:abstractNumId w:val="10"/>
  </w:num>
  <w:num w:numId="12">
    <w:abstractNumId w:val="11"/>
  </w:num>
  <w:num w:numId="13">
    <w:abstractNumId w:val="17"/>
  </w:num>
  <w:num w:numId="14">
    <w:abstractNumId w:val="14"/>
  </w:num>
  <w:num w:numId="15">
    <w:abstractNumId w:val="18"/>
  </w:num>
  <w:num w:numId="16">
    <w:abstractNumId w:val="6"/>
  </w:num>
  <w:num w:numId="17">
    <w:abstractNumId w:val="7"/>
  </w:num>
  <w:num w:numId="18">
    <w:abstractNumId w:val="1"/>
  </w:num>
  <w:num w:numId="19">
    <w:abstractNumId w:val="3"/>
  </w:num>
  <w:num w:numId="20">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87"/>
  <w:drawingGridVerticalSpacing w:val="187"/>
  <w:characterSpacingControl w:val="doNotCompress"/>
  <w:hdrShapeDefaults>
    <o:shapedefaults v:ext="edit" spidmax="4097"/>
  </w:hdrShapeDefaults>
  <w:footnotePr>
    <w:footnote w:id="-1"/>
    <w:footnote w:id="0"/>
  </w:footnotePr>
  <w:endnotePr>
    <w:endnote w:id="-1"/>
    <w:endnote w:id="0"/>
  </w:endnotePr>
  <w:compat/>
  <w:rsids>
    <w:rsidRoot w:val="00845BCE"/>
    <w:rsid w:val="00011EC3"/>
    <w:rsid w:val="0003420C"/>
    <w:rsid w:val="0006627B"/>
    <w:rsid w:val="000B51A9"/>
    <w:rsid w:val="000C57E6"/>
    <w:rsid w:val="000D369F"/>
    <w:rsid w:val="0015322A"/>
    <w:rsid w:val="001822D6"/>
    <w:rsid w:val="00192E6C"/>
    <w:rsid w:val="00193887"/>
    <w:rsid w:val="001B147A"/>
    <w:rsid w:val="001B19E3"/>
    <w:rsid w:val="001B7C6E"/>
    <w:rsid w:val="001D2595"/>
    <w:rsid w:val="001D5B08"/>
    <w:rsid w:val="001D68EB"/>
    <w:rsid w:val="001F4B38"/>
    <w:rsid w:val="00223F74"/>
    <w:rsid w:val="00273536"/>
    <w:rsid w:val="00276FAF"/>
    <w:rsid w:val="00277C80"/>
    <w:rsid w:val="00280C47"/>
    <w:rsid w:val="002A28B4"/>
    <w:rsid w:val="002D1EEE"/>
    <w:rsid w:val="002F4C04"/>
    <w:rsid w:val="003075F9"/>
    <w:rsid w:val="00316009"/>
    <w:rsid w:val="003239EB"/>
    <w:rsid w:val="0032548C"/>
    <w:rsid w:val="00345149"/>
    <w:rsid w:val="0035686C"/>
    <w:rsid w:val="0037124E"/>
    <w:rsid w:val="00415A83"/>
    <w:rsid w:val="004172A2"/>
    <w:rsid w:val="004535C6"/>
    <w:rsid w:val="00463A27"/>
    <w:rsid w:val="004D10F5"/>
    <w:rsid w:val="004F6717"/>
    <w:rsid w:val="005100E1"/>
    <w:rsid w:val="005163F6"/>
    <w:rsid w:val="00554594"/>
    <w:rsid w:val="005861CF"/>
    <w:rsid w:val="005D4F8B"/>
    <w:rsid w:val="005F049C"/>
    <w:rsid w:val="005F1ED1"/>
    <w:rsid w:val="006071D4"/>
    <w:rsid w:val="00630D0F"/>
    <w:rsid w:val="00637363"/>
    <w:rsid w:val="00660B38"/>
    <w:rsid w:val="006674DC"/>
    <w:rsid w:val="006C18A7"/>
    <w:rsid w:val="006C272B"/>
    <w:rsid w:val="0070237A"/>
    <w:rsid w:val="00711D2C"/>
    <w:rsid w:val="00735453"/>
    <w:rsid w:val="0077475F"/>
    <w:rsid w:val="007843C9"/>
    <w:rsid w:val="008049C3"/>
    <w:rsid w:val="00845BCE"/>
    <w:rsid w:val="00846ED7"/>
    <w:rsid w:val="00872774"/>
    <w:rsid w:val="00887475"/>
    <w:rsid w:val="00893265"/>
    <w:rsid w:val="008A6C59"/>
    <w:rsid w:val="008B2862"/>
    <w:rsid w:val="008C2875"/>
    <w:rsid w:val="008D2B6B"/>
    <w:rsid w:val="00905727"/>
    <w:rsid w:val="00934D16"/>
    <w:rsid w:val="0096191F"/>
    <w:rsid w:val="00963B15"/>
    <w:rsid w:val="00983454"/>
    <w:rsid w:val="009971E7"/>
    <w:rsid w:val="009B6BBA"/>
    <w:rsid w:val="009C784C"/>
    <w:rsid w:val="00A072CC"/>
    <w:rsid w:val="00A8356B"/>
    <w:rsid w:val="00A90A37"/>
    <w:rsid w:val="00AC44D2"/>
    <w:rsid w:val="00AD6FE0"/>
    <w:rsid w:val="00AE5481"/>
    <w:rsid w:val="00B174FD"/>
    <w:rsid w:val="00B235DB"/>
    <w:rsid w:val="00BA04A5"/>
    <w:rsid w:val="00BA37F4"/>
    <w:rsid w:val="00BC6079"/>
    <w:rsid w:val="00BE7CCC"/>
    <w:rsid w:val="00C007D9"/>
    <w:rsid w:val="00C0263E"/>
    <w:rsid w:val="00C04D23"/>
    <w:rsid w:val="00C07B8E"/>
    <w:rsid w:val="00C24312"/>
    <w:rsid w:val="00C36E1E"/>
    <w:rsid w:val="00C37775"/>
    <w:rsid w:val="00C82E4F"/>
    <w:rsid w:val="00D127A9"/>
    <w:rsid w:val="00D32F03"/>
    <w:rsid w:val="00D64572"/>
    <w:rsid w:val="00D922E2"/>
    <w:rsid w:val="00DA2963"/>
    <w:rsid w:val="00DA5C77"/>
    <w:rsid w:val="00DC0B51"/>
    <w:rsid w:val="00DC3BEA"/>
    <w:rsid w:val="00DE071F"/>
    <w:rsid w:val="00DF6B5C"/>
    <w:rsid w:val="00E3053E"/>
    <w:rsid w:val="00E32901"/>
    <w:rsid w:val="00E577D0"/>
    <w:rsid w:val="00E769FB"/>
    <w:rsid w:val="00EA6476"/>
    <w:rsid w:val="00EA7E83"/>
    <w:rsid w:val="00EB49FD"/>
    <w:rsid w:val="00EC1604"/>
    <w:rsid w:val="00EE6BCE"/>
    <w:rsid w:val="00F13AEB"/>
    <w:rsid w:val="00F24063"/>
    <w:rsid w:val="00F43A2C"/>
    <w:rsid w:val="00F44414"/>
    <w:rsid w:val="00F51EBC"/>
    <w:rsid w:val="00F53D25"/>
    <w:rsid w:val="00F72F37"/>
    <w:rsid w:val="00FA745F"/>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0E1"/>
    <w:pPr>
      <w:spacing w:after="0" w:line="240" w:lineRule="auto"/>
    </w:pPr>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5BCE"/>
    <w:pPr>
      <w:tabs>
        <w:tab w:val="center" w:pos="4680"/>
        <w:tab w:val="right" w:pos="9360"/>
      </w:tabs>
    </w:pPr>
  </w:style>
  <w:style w:type="character" w:customStyle="1" w:styleId="HeaderChar">
    <w:name w:val="Header Char"/>
    <w:basedOn w:val="DefaultParagraphFont"/>
    <w:link w:val="Header"/>
    <w:uiPriority w:val="99"/>
    <w:rsid w:val="00845BCE"/>
  </w:style>
  <w:style w:type="paragraph" w:styleId="Footer">
    <w:name w:val="footer"/>
    <w:basedOn w:val="Normal"/>
    <w:link w:val="FooterChar"/>
    <w:uiPriority w:val="99"/>
    <w:unhideWhenUsed/>
    <w:rsid w:val="00845BCE"/>
    <w:pPr>
      <w:tabs>
        <w:tab w:val="center" w:pos="4680"/>
        <w:tab w:val="right" w:pos="9360"/>
      </w:tabs>
    </w:pPr>
  </w:style>
  <w:style w:type="character" w:customStyle="1" w:styleId="FooterChar">
    <w:name w:val="Footer Char"/>
    <w:basedOn w:val="DefaultParagraphFont"/>
    <w:link w:val="Footer"/>
    <w:uiPriority w:val="99"/>
    <w:rsid w:val="00845BCE"/>
  </w:style>
  <w:style w:type="character" w:styleId="Hyperlink">
    <w:name w:val="Hyperlink"/>
    <w:basedOn w:val="DefaultParagraphFont"/>
    <w:uiPriority w:val="99"/>
    <w:unhideWhenUsed/>
    <w:rsid w:val="002D1EEE"/>
    <w:rPr>
      <w:color w:val="0563C1" w:themeColor="hyperlink"/>
      <w:u w:val="single"/>
    </w:rPr>
  </w:style>
  <w:style w:type="paragraph" w:styleId="ListParagraph">
    <w:name w:val="List Paragraph"/>
    <w:basedOn w:val="Normal"/>
    <w:uiPriority w:val="34"/>
    <w:qFormat/>
    <w:rsid w:val="002D1EEE"/>
    <w:pPr>
      <w:ind w:left="720"/>
      <w:contextualSpacing/>
    </w:pPr>
  </w:style>
  <w:style w:type="paragraph" w:styleId="BalloonText">
    <w:name w:val="Balloon Text"/>
    <w:basedOn w:val="Normal"/>
    <w:link w:val="BalloonTextChar"/>
    <w:uiPriority w:val="99"/>
    <w:semiHidden/>
    <w:unhideWhenUsed/>
    <w:rsid w:val="00C07B8E"/>
    <w:rPr>
      <w:rFonts w:ascii="Lucida Grande" w:hAnsi="Lucida Grande"/>
      <w:sz w:val="18"/>
      <w:szCs w:val="18"/>
    </w:rPr>
  </w:style>
  <w:style w:type="character" w:customStyle="1" w:styleId="BalloonTextChar">
    <w:name w:val="Balloon Text Char"/>
    <w:basedOn w:val="DefaultParagraphFont"/>
    <w:link w:val="BalloonText"/>
    <w:uiPriority w:val="99"/>
    <w:semiHidden/>
    <w:rsid w:val="00C07B8E"/>
    <w:rPr>
      <w:rFonts w:ascii="Lucida Grande" w:hAnsi="Lucida Grande"/>
      <w:sz w:val="18"/>
      <w:szCs w:val="18"/>
    </w:rPr>
  </w:style>
  <w:style w:type="character" w:styleId="FollowedHyperlink">
    <w:name w:val="FollowedHyperlink"/>
    <w:basedOn w:val="DefaultParagraphFont"/>
    <w:uiPriority w:val="99"/>
    <w:semiHidden/>
    <w:unhideWhenUsed/>
    <w:rsid w:val="00F53D25"/>
    <w:rPr>
      <w:color w:val="954F72" w:themeColor="followedHyperlink"/>
      <w:u w:val="single"/>
    </w:rPr>
  </w:style>
  <w:style w:type="character" w:styleId="CommentReference">
    <w:name w:val="annotation reference"/>
    <w:basedOn w:val="DefaultParagraphFont"/>
    <w:uiPriority w:val="99"/>
    <w:semiHidden/>
    <w:unhideWhenUsed/>
    <w:rsid w:val="005163F6"/>
    <w:rPr>
      <w:sz w:val="16"/>
      <w:szCs w:val="16"/>
    </w:rPr>
  </w:style>
  <w:style w:type="paragraph" w:styleId="CommentText">
    <w:name w:val="annotation text"/>
    <w:basedOn w:val="Normal"/>
    <w:link w:val="CommentTextChar"/>
    <w:uiPriority w:val="99"/>
    <w:semiHidden/>
    <w:unhideWhenUsed/>
    <w:rsid w:val="005163F6"/>
    <w:rPr>
      <w:rFonts w:ascii="Times New Roman" w:eastAsia="MS Mincho" w:hAnsi="Times New Roman" w:cs="Times New Roman"/>
      <w:sz w:val="20"/>
      <w:szCs w:val="20"/>
      <w:lang w:eastAsia="ja-JP"/>
    </w:rPr>
  </w:style>
  <w:style w:type="character" w:customStyle="1" w:styleId="CommentTextChar">
    <w:name w:val="Comment Text Char"/>
    <w:basedOn w:val="DefaultParagraphFont"/>
    <w:link w:val="CommentText"/>
    <w:uiPriority w:val="99"/>
    <w:semiHidden/>
    <w:rsid w:val="005163F6"/>
    <w:rPr>
      <w:rFonts w:ascii="Times New Roman" w:eastAsia="MS Mincho" w:hAnsi="Times New Roman" w:cs="Times New Roman"/>
      <w:sz w:val="20"/>
      <w:szCs w:val="20"/>
      <w:lang w:eastAsia="ja-JP"/>
    </w:rPr>
  </w:style>
  <w:style w:type="paragraph" w:customStyle="1" w:styleId="Default">
    <w:name w:val="Default"/>
    <w:rsid w:val="00660B38"/>
    <w:pPr>
      <w:autoSpaceDE w:val="0"/>
      <w:autoSpaceDN w:val="0"/>
      <w:adjustRightInd w:val="0"/>
      <w:spacing w:after="0" w:line="240" w:lineRule="auto"/>
    </w:pPr>
    <w:rPr>
      <w:rFonts w:ascii="Myriad Pro" w:hAnsi="Myriad Pro" w:cs="Myriad Pro"/>
      <w:color w:val="000000"/>
      <w:sz w:val="24"/>
      <w:szCs w:val="24"/>
    </w:rPr>
  </w:style>
  <w:style w:type="character" w:customStyle="1" w:styleId="A0">
    <w:name w:val="A0"/>
    <w:uiPriority w:val="99"/>
    <w:rsid w:val="00660B38"/>
    <w:rPr>
      <w:rFonts w:cs="Myriad Pro"/>
      <w:b/>
      <w:bCs/>
      <w:color w:val="000000"/>
      <w:sz w:val="36"/>
      <w:szCs w:val="36"/>
    </w:rPr>
  </w:style>
  <w:style w:type="paragraph" w:styleId="CommentSubject">
    <w:name w:val="annotation subject"/>
    <w:basedOn w:val="CommentText"/>
    <w:next w:val="CommentText"/>
    <w:link w:val="CommentSubjectChar"/>
    <w:uiPriority w:val="99"/>
    <w:semiHidden/>
    <w:unhideWhenUsed/>
    <w:rsid w:val="008A6C59"/>
    <w:pPr>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8A6C59"/>
    <w:rPr>
      <w:rFonts w:ascii="Times New Roman" w:eastAsia="MS Mincho" w:hAnsi="Times New Roman" w:cs="Times New Roman"/>
      <w:b/>
      <w:bCs/>
      <w:sz w:val="20"/>
      <w:szCs w:val="20"/>
      <w:lang w:eastAsia="ja-JP"/>
    </w:rPr>
  </w:style>
</w:styles>
</file>

<file path=word/webSettings.xml><?xml version="1.0" encoding="utf-8"?>
<w:webSettings xmlns:r="http://schemas.openxmlformats.org/officeDocument/2006/relationships" xmlns:w="http://schemas.openxmlformats.org/wordprocessingml/2006/main">
  <w:divs>
    <w:div w:id="647712996">
      <w:bodyDiv w:val="1"/>
      <w:marLeft w:val="0"/>
      <w:marRight w:val="0"/>
      <w:marTop w:val="0"/>
      <w:marBottom w:val="0"/>
      <w:divBdr>
        <w:top w:val="none" w:sz="0" w:space="0" w:color="auto"/>
        <w:left w:val="none" w:sz="0" w:space="0" w:color="auto"/>
        <w:bottom w:val="none" w:sz="0" w:space="0" w:color="auto"/>
        <w:right w:val="none" w:sz="0" w:space="0" w:color="auto"/>
      </w:divBdr>
      <w:divsChild>
        <w:div w:id="1607805165">
          <w:marLeft w:val="0"/>
          <w:marRight w:val="0"/>
          <w:marTop w:val="0"/>
          <w:marBottom w:val="0"/>
          <w:divBdr>
            <w:top w:val="none" w:sz="0" w:space="0" w:color="auto"/>
            <w:left w:val="none" w:sz="0" w:space="0" w:color="auto"/>
            <w:bottom w:val="none" w:sz="0" w:space="0" w:color="auto"/>
            <w:right w:val="none" w:sz="0" w:space="0" w:color="auto"/>
          </w:divBdr>
          <w:divsChild>
            <w:div w:id="1739523201">
              <w:marLeft w:val="0"/>
              <w:marRight w:val="0"/>
              <w:marTop w:val="0"/>
              <w:marBottom w:val="0"/>
              <w:divBdr>
                <w:top w:val="none" w:sz="0" w:space="0" w:color="auto"/>
                <w:left w:val="single" w:sz="6" w:space="0" w:color="CCCCCC"/>
                <w:bottom w:val="none" w:sz="0" w:space="0" w:color="auto"/>
                <w:right w:val="single" w:sz="6" w:space="0" w:color="CCCCCC"/>
              </w:divBdr>
              <w:divsChild>
                <w:div w:id="1734280462">
                  <w:marLeft w:val="0"/>
                  <w:marRight w:val="0"/>
                  <w:marTop w:val="0"/>
                  <w:marBottom w:val="0"/>
                  <w:divBdr>
                    <w:top w:val="none" w:sz="0" w:space="0" w:color="auto"/>
                    <w:left w:val="none" w:sz="0" w:space="0" w:color="auto"/>
                    <w:bottom w:val="none" w:sz="0" w:space="0" w:color="auto"/>
                    <w:right w:val="none" w:sz="0" w:space="0" w:color="auto"/>
                  </w:divBdr>
                  <w:divsChild>
                    <w:div w:id="218636490">
                      <w:marLeft w:val="3000"/>
                      <w:marRight w:val="-10500"/>
                      <w:marTop w:val="0"/>
                      <w:marBottom w:val="0"/>
                      <w:divBdr>
                        <w:top w:val="none" w:sz="0" w:space="0" w:color="auto"/>
                        <w:left w:val="single" w:sz="6" w:space="15" w:color="CCCCCC"/>
                        <w:bottom w:val="none" w:sz="0" w:space="0" w:color="auto"/>
                        <w:right w:val="none" w:sz="0" w:space="0" w:color="auto"/>
                      </w:divBdr>
                      <w:divsChild>
                        <w:div w:id="1856074790">
                          <w:marLeft w:val="0"/>
                          <w:marRight w:val="0"/>
                          <w:marTop w:val="0"/>
                          <w:marBottom w:val="0"/>
                          <w:divBdr>
                            <w:top w:val="none" w:sz="0" w:space="0" w:color="auto"/>
                            <w:left w:val="none" w:sz="0" w:space="0" w:color="auto"/>
                            <w:bottom w:val="none" w:sz="0" w:space="0" w:color="auto"/>
                            <w:right w:val="none" w:sz="0" w:space="0" w:color="auto"/>
                          </w:divBdr>
                          <w:divsChild>
                            <w:div w:id="571963457">
                              <w:marLeft w:val="0"/>
                              <w:marRight w:val="0"/>
                              <w:marTop w:val="0"/>
                              <w:marBottom w:val="0"/>
                              <w:divBdr>
                                <w:top w:val="none" w:sz="0" w:space="0" w:color="auto"/>
                                <w:left w:val="none" w:sz="0" w:space="0" w:color="auto"/>
                                <w:bottom w:val="none" w:sz="0" w:space="0" w:color="auto"/>
                                <w:right w:val="none" w:sz="0" w:space="0" w:color="auto"/>
                              </w:divBdr>
                              <w:divsChild>
                                <w:div w:id="1673607536">
                                  <w:marLeft w:val="0"/>
                                  <w:marRight w:val="0"/>
                                  <w:marTop w:val="240"/>
                                  <w:marBottom w:val="240"/>
                                  <w:divBdr>
                                    <w:top w:val="none" w:sz="0" w:space="0" w:color="auto"/>
                                    <w:left w:val="none" w:sz="0" w:space="0" w:color="auto"/>
                                    <w:bottom w:val="none" w:sz="0" w:space="0" w:color="auto"/>
                                    <w:right w:val="none" w:sz="0" w:space="0" w:color="auto"/>
                                  </w:divBdr>
                                  <w:divsChild>
                                    <w:div w:id="1736277857">
                                      <w:marLeft w:val="0"/>
                                      <w:marRight w:val="0"/>
                                      <w:marTop w:val="0"/>
                                      <w:marBottom w:val="0"/>
                                      <w:divBdr>
                                        <w:top w:val="none" w:sz="0" w:space="0" w:color="auto"/>
                                        <w:left w:val="none" w:sz="0" w:space="0" w:color="auto"/>
                                        <w:bottom w:val="none" w:sz="0" w:space="0" w:color="auto"/>
                                        <w:right w:val="none" w:sz="0" w:space="0" w:color="auto"/>
                                      </w:divBdr>
                                      <w:divsChild>
                                        <w:div w:id="94372270">
                                          <w:marLeft w:val="0"/>
                                          <w:marRight w:val="0"/>
                                          <w:marTop w:val="240"/>
                                          <w:marBottom w:val="240"/>
                                          <w:divBdr>
                                            <w:top w:val="none" w:sz="0" w:space="0" w:color="auto"/>
                                            <w:left w:val="none" w:sz="0" w:space="0" w:color="auto"/>
                                            <w:bottom w:val="none" w:sz="0" w:space="0" w:color="auto"/>
                                            <w:right w:val="none" w:sz="0" w:space="0" w:color="auto"/>
                                          </w:divBdr>
                                          <w:divsChild>
                                            <w:div w:id="1346176698">
                                              <w:marLeft w:val="0"/>
                                              <w:marRight w:val="0"/>
                                              <w:marTop w:val="0"/>
                                              <w:marBottom w:val="0"/>
                                              <w:divBdr>
                                                <w:top w:val="none" w:sz="0" w:space="0" w:color="auto"/>
                                                <w:left w:val="none" w:sz="0" w:space="0" w:color="auto"/>
                                                <w:bottom w:val="none" w:sz="0" w:space="0" w:color="auto"/>
                                                <w:right w:val="none" w:sz="0" w:space="0" w:color="auto"/>
                                              </w:divBdr>
                                              <w:divsChild>
                                                <w:div w:id="743256146">
                                                  <w:marLeft w:val="0"/>
                                                  <w:marRight w:val="0"/>
                                                  <w:marTop w:val="0"/>
                                                  <w:marBottom w:val="0"/>
                                                  <w:divBdr>
                                                    <w:top w:val="none" w:sz="0" w:space="0" w:color="auto"/>
                                                    <w:left w:val="none" w:sz="0" w:space="0" w:color="auto"/>
                                                    <w:bottom w:val="none" w:sz="0" w:space="0" w:color="auto"/>
                                                    <w:right w:val="none" w:sz="0" w:space="0" w:color="auto"/>
                                                  </w:divBdr>
                                                  <w:divsChild>
                                                    <w:div w:id="821504434">
                                                      <w:marLeft w:val="0"/>
                                                      <w:marRight w:val="0"/>
                                                      <w:marTop w:val="0"/>
                                                      <w:marBottom w:val="0"/>
                                                      <w:divBdr>
                                                        <w:top w:val="none" w:sz="0" w:space="0" w:color="auto"/>
                                                        <w:left w:val="none" w:sz="0" w:space="0" w:color="auto"/>
                                                        <w:bottom w:val="none" w:sz="0" w:space="0" w:color="auto"/>
                                                        <w:right w:val="none" w:sz="0" w:space="0" w:color="auto"/>
                                                      </w:divBdr>
                                                      <w:divsChild>
                                                        <w:div w:id="141316994">
                                                          <w:marLeft w:val="0"/>
                                                          <w:marRight w:val="0"/>
                                                          <w:marTop w:val="0"/>
                                                          <w:marBottom w:val="0"/>
                                                          <w:divBdr>
                                                            <w:top w:val="none" w:sz="0" w:space="0" w:color="auto"/>
                                                            <w:left w:val="none" w:sz="0" w:space="0" w:color="auto"/>
                                                            <w:bottom w:val="none" w:sz="0" w:space="0" w:color="auto"/>
                                                            <w:right w:val="none" w:sz="0" w:space="0" w:color="auto"/>
                                                          </w:divBdr>
                                                          <w:divsChild>
                                                            <w:div w:id="2133475583">
                                                              <w:marLeft w:val="0"/>
                                                              <w:marRight w:val="0"/>
                                                              <w:marTop w:val="0"/>
                                                              <w:marBottom w:val="0"/>
                                                              <w:divBdr>
                                                                <w:top w:val="none" w:sz="0" w:space="0" w:color="auto"/>
                                                                <w:left w:val="none" w:sz="0" w:space="0" w:color="auto"/>
                                                                <w:bottom w:val="none" w:sz="0" w:space="0" w:color="auto"/>
                                                                <w:right w:val="none" w:sz="0" w:space="0" w:color="auto"/>
                                                              </w:divBdr>
                                                              <w:divsChild>
                                                                <w:div w:id="2106337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28780161">
      <w:bodyDiv w:val="1"/>
      <w:marLeft w:val="0"/>
      <w:marRight w:val="0"/>
      <w:marTop w:val="0"/>
      <w:marBottom w:val="0"/>
      <w:divBdr>
        <w:top w:val="none" w:sz="0" w:space="0" w:color="auto"/>
        <w:left w:val="none" w:sz="0" w:space="0" w:color="auto"/>
        <w:bottom w:val="none" w:sz="0" w:space="0" w:color="auto"/>
        <w:right w:val="none" w:sz="0" w:space="0" w:color="auto"/>
      </w:divBdr>
      <w:divsChild>
        <w:div w:id="47579538">
          <w:marLeft w:val="547"/>
          <w:marRight w:val="0"/>
          <w:marTop w:val="106"/>
          <w:marBottom w:val="0"/>
          <w:divBdr>
            <w:top w:val="none" w:sz="0" w:space="0" w:color="auto"/>
            <w:left w:val="none" w:sz="0" w:space="0" w:color="auto"/>
            <w:bottom w:val="none" w:sz="0" w:space="0" w:color="auto"/>
            <w:right w:val="none" w:sz="0" w:space="0" w:color="auto"/>
          </w:divBdr>
        </w:div>
        <w:div w:id="1789855044">
          <w:marLeft w:val="547"/>
          <w:marRight w:val="0"/>
          <w:marTop w:val="106"/>
          <w:marBottom w:val="0"/>
          <w:divBdr>
            <w:top w:val="none" w:sz="0" w:space="0" w:color="auto"/>
            <w:left w:val="none" w:sz="0" w:space="0" w:color="auto"/>
            <w:bottom w:val="none" w:sz="0" w:space="0" w:color="auto"/>
            <w:right w:val="none" w:sz="0" w:space="0" w:color="auto"/>
          </w:divBdr>
        </w:div>
        <w:div w:id="1884946929">
          <w:marLeft w:val="547"/>
          <w:marRight w:val="0"/>
          <w:marTop w:val="106"/>
          <w:marBottom w:val="0"/>
          <w:divBdr>
            <w:top w:val="none" w:sz="0" w:space="0" w:color="auto"/>
            <w:left w:val="none" w:sz="0" w:space="0" w:color="auto"/>
            <w:bottom w:val="none" w:sz="0" w:space="0" w:color="auto"/>
            <w:right w:val="none" w:sz="0" w:space="0" w:color="auto"/>
          </w:divBdr>
        </w:div>
        <w:div w:id="1427924879">
          <w:marLeft w:val="547"/>
          <w:marRight w:val="0"/>
          <w:marTop w:val="106"/>
          <w:marBottom w:val="0"/>
          <w:divBdr>
            <w:top w:val="none" w:sz="0" w:space="0" w:color="auto"/>
            <w:left w:val="none" w:sz="0" w:space="0" w:color="auto"/>
            <w:bottom w:val="none" w:sz="0" w:space="0" w:color="auto"/>
            <w:right w:val="none" w:sz="0" w:space="0" w:color="auto"/>
          </w:divBdr>
        </w:div>
        <w:div w:id="1559854886">
          <w:marLeft w:val="547"/>
          <w:marRight w:val="0"/>
          <w:marTop w:val="106"/>
          <w:marBottom w:val="0"/>
          <w:divBdr>
            <w:top w:val="none" w:sz="0" w:space="0" w:color="auto"/>
            <w:left w:val="none" w:sz="0" w:space="0" w:color="auto"/>
            <w:bottom w:val="none" w:sz="0" w:space="0" w:color="auto"/>
            <w:right w:val="none" w:sz="0" w:space="0" w:color="auto"/>
          </w:divBdr>
        </w:div>
        <w:div w:id="744304931">
          <w:marLeft w:val="547"/>
          <w:marRight w:val="0"/>
          <w:marTop w:val="106"/>
          <w:marBottom w:val="0"/>
          <w:divBdr>
            <w:top w:val="none" w:sz="0" w:space="0" w:color="auto"/>
            <w:left w:val="none" w:sz="0" w:space="0" w:color="auto"/>
            <w:bottom w:val="none" w:sz="0" w:space="0" w:color="auto"/>
            <w:right w:val="none" w:sz="0" w:space="0" w:color="auto"/>
          </w:divBdr>
        </w:div>
        <w:div w:id="844788706">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8D59E-F278-4497-9EE3-91BE470E9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852</Words>
  <Characters>4863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Tetra Tech</Company>
  <LinksUpToDate>false</LinksUpToDate>
  <CharactersWithSpaces>5704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Knox, Kathleen</dc:creator>
  <cp:lastModifiedBy>shannon</cp:lastModifiedBy>
  <cp:revision>2</cp:revision>
  <cp:lastPrinted>2016-03-31T23:29:00Z</cp:lastPrinted>
  <dcterms:created xsi:type="dcterms:W3CDTF">2016-07-13T21:48:00Z</dcterms:created>
  <dcterms:modified xsi:type="dcterms:W3CDTF">2016-07-13T21:48:00Z</dcterms:modified>
</cp:coreProperties>
</file>